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94" w:rsidRPr="005C15F5" w:rsidRDefault="00E52594" w:rsidP="00E52594">
      <w:pPr>
        <w:rPr>
          <w:rStyle w:val="lev"/>
          <w:lang w:val="en-GB"/>
        </w:rPr>
      </w:pPr>
    </w:p>
    <w:p w:rsidR="009130D8" w:rsidRPr="00E73679" w:rsidRDefault="009130D8" w:rsidP="009130D8">
      <w:pPr>
        <w:pStyle w:val="Titre3"/>
        <w:jc w:val="center"/>
        <w:rPr>
          <w:rFonts w:ascii="Times New Roman" w:hAnsi="Times New Roman" w:cs="Times New Roman"/>
          <w:sz w:val="28"/>
          <w:szCs w:val="28"/>
          <w:lang w:val="en-GB"/>
        </w:rPr>
      </w:pPr>
      <w:r w:rsidRPr="00E73679">
        <w:rPr>
          <w:rFonts w:ascii="Times New Roman" w:hAnsi="Times New Roman" w:cs="Times New Roman"/>
          <w:sz w:val="28"/>
          <w:szCs w:val="28"/>
          <w:lang w:val="en-US"/>
        </w:rPr>
        <w:t>Language Universals</w:t>
      </w:r>
    </w:p>
    <w:p w:rsidR="00C7425D" w:rsidRPr="005C15F5" w:rsidRDefault="00C7425D" w:rsidP="009130D8">
      <w:pPr>
        <w:jc w:val="both"/>
        <w:rPr>
          <w:b/>
          <w:bCs/>
          <w:lang w:val="en-US"/>
        </w:rPr>
      </w:pPr>
    </w:p>
    <w:p w:rsidR="009130D8" w:rsidRPr="002B54E9" w:rsidRDefault="009130D8" w:rsidP="00C7425D">
      <w:pPr>
        <w:jc w:val="both"/>
        <w:rPr>
          <w:b/>
          <w:lang w:val="en-GB"/>
        </w:rPr>
      </w:pPr>
      <w:r w:rsidRPr="002B54E9">
        <w:rPr>
          <w:b/>
          <w:bCs/>
          <w:lang w:val="en-US"/>
        </w:rPr>
        <w:t>Types of Universals</w:t>
      </w:r>
      <w:r w:rsidRPr="002B54E9">
        <w:rPr>
          <w:b/>
          <w:lang w:val="en-GB"/>
        </w:rPr>
        <w:t xml:space="preserve"> </w:t>
      </w:r>
    </w:p>
    <w:p w:rsidR="009130D8" w:rsidRPr="008C53A2" w:rsidRDefault="000F688A" w:rsidP="00967025">
      <w:pPr>
        <w:numPr>
          <w:ilvl w:val="0"/>
          <w:numId w:val="4"/>
        </w:numPr>
        <w:tabs>
          <w:tab w:val="clear" w:pos="1619"/>
          <w:tab w:val="left" w:pos="540"/>
        </w:tabs>
        <w:ind w:left="0" w:firstLine="0"/>
        <w:jc w:val="both"/>
        <w:rPr>
          <w:lang w:val="en-GB"/>
        </w:rPr>
      </w:pPr>
      <w:hyperlink r:id="rId7" w:tgtFrame="_blank" w:history="1">
        <w:r w:rsidR="009130D8" w:rsidRPr="008C53A2">
          <w:rPr>
            <w:rStyle w:val="Lienhypertexte"/>
            <w:bCs/>
            <w:color w:val="auto"/>
            <w:u w:val="none"/>
            <w:lang w:val="en-US"/>
          </w:rPr>
          <w:t>Semantic</w:t>
        </w:r>
      </w:hyperlink>
      <w:r w:rsidR="00967025" w:rsidRPr="008C53A2">
        <w:rPr>
          <w:bCs/>
          <w:lang w:val="en-US"/>
        </w:rPr>
        <w:t xml:space="preserve"> U</w:t>
      </w:r>
      <w:r w:rsidR="009130D8" w:rsidRPr="008C53A2">
        <w:rPr>
          <w:bCs/>
          <w:lang w:val="en-US"/>
        </w:rPr>
        <w:t>niversals</w:t>
      </w:r>
      <w:r w:rsidR="009130D8" w:rsidRPr="008C53A2">
        <w:rPr>
          <w:lang w:val="en-GB"/>
        </w:rPr>
        <w:t xml:space="preserve"> </w:t>
      </w:r>
    </w:p>
    <w:p w:rsidR="009130D8" w:rsidRPr="005C15F5" w:rsidRDefault="009130D8" w:rsidP="00937D36">
      <w:pPr>
        <w:tabs>
          <w:tab w:val="left" w:pos="540"/>
        </w:tabs>
        <w:ind w:firstLine="540"/>
        <w:jc w:val="both"/>
        <w:rPr>
          <w:lang w:val="en-GB"/>
        </w:rPr>
      </w:pPr>
      <w:r w:rsidRPr="005C15F5">
        <w:rPr>
          <w:lang w:val="en-US"/>
        </w:rPr>
        <w:t>There are semantic categories that are shared by all cultures an</w:t>
      </w:r>
      <w:r w:rsidR="00994043">
        <w:rPr>
          <w:lang w:val="en-US"/>
        </w:rPr>
        <w:t xml:space="preserve">d referred to by all languages; </w:t>
      </w:r>
      <w:r w:rsidRPr="005C15F5">
        <w:rPr>
          <w:lang w:val="en-US"/>
        </w:rPr>
        <w:t xml:space="preserve">these are called </w:t>
      </w:r>
      <w:r w:rsidRPr="00994043">
        <w:rPr>
          <w:i/>
          <w:lang w:val="en-US"/>
        </w:rPr>
        <w:t>semantic universals.</w:t>
      </w:r>
      <w:r w:rsidRPr="005C15F5">
        <w:rPr>
          <w:lang w:val="en-US"/>
        </w:rPr>
        <w:t xml:space="preserve"> </w:t>
      </w:r>
      <w:r w:rsidR="00994043">
        <w:rPr>
          <w:lang w:val="en-US"/>
        </w:rPr>
        <w:t>For example, o</w:t>
      </w:r>
      <w:r w:rsidRPr="005C15F5">
        <w:rPr>
          <w:lang w:val="en-US"/>
        </w:rPr>
        <w:t xml:space="preserve">ne semantic universal regards our notion of </w:t>
      </w:r>
      <w:r w:rsidRPr="005C15F5">
        <w:rPr>
          <w:i/>
          <w:iCs/>
          <w:lang w:val="en-US"/>
        </w:rPr>
        <w:t>color</w:t>
      </w:r>
      <w:r w:rsidR="00994043">
        <w:rPr>
          <w:lang w:val="en-US"/>
        </w:rPr>
        <w:t xml:space="preserve"> containing </w:t>
      </w:r>
      <w:r w:rsidRPr="005C15F5">
        <w:rPr>
          <w:lang w:val="en-US"/>
        </w:rPr>
        <w:t xml:space="preserve">eleven basic color terms: </w:t>
      </w:r>
      <w:r w:rsidRPr="00994043">
        <w:rPr>
          <w:i/>
          <w:lang w:val="en-US"/>
        </w:rPr>
        <w:t>black,</w:t>
      </w:r>
      <w:r w:rsidRPr="00967025">
        <w:rPr>
          <w:i/>
          <w:lang w:val="en-US"/>
        </w:rPr>
        <w:t xml:space="preserve"> white, red, green, blue, yellow, brown, purple, pink, orange, </w:t>
      </w:r>
      <w:r w:rsidRPr="00994043">
        <w:rPr>
          <w:lang w:val="en-US"/>
        </w:rPr>
        <w:t>and</w:t>
      </w:r>
      <w:r w:rsidRPr="00967025">
        <w:rPr>
          <w:i/>
          <w:lang w:val="en-US"/>
        </w:rPr>
        <w:t xml:space="preserve"> grey</w:t>
      </w:r>
      <w:r w:rsidRPr="005C15F5">
        <w:rPr>
          <w:lang w:val="en-US"/>
        </w:rPr>
        <w:t xml:space="preserve">. </w:t>
      </w:r>
      <w:r w:rsidR="002C0BC7">
        <w:rPr>
          <w:lang w:val="en-US"/>
        </w:rPr>
        <w:t xml:space="preserve"> </w:t>
      </w:r>
      <w:r w:rsidRPr="005C15F5">
        <w:rPr>
          <w:lang w:val="en-US"/>
        </w:rPr>
        <w:t xml:space="preserve">Another semantic universal is the case of </w:t>
      </w:r>
      <w:r w:rsidRPr="005C15F5">
        <w:rPr>
          <w:i/>
          <w:iCs/>
          <w:lang w:val="en-US"/>
        </w:rPr>
        <w:t>pronouns</w:t>
      </w:r>
      <w:r w:rsidRPr="005C15F5">
        <w:rPr>
          <w:lang w:val="en-US"/>
        </w:rPr>
        <w:t xml:space="preserve">: English (singular and plural with first, second, and third person), other languages the pronoun of the </w:t>
      </w:r>
      <w:r w:rsidRPr="002C0BC7">
        <w:rPr>
          <w:b/>
          <w:i/>
          <w:iCs/>
          <w:lang w:val="en-US"/>
        </w:rPr>
        <w:t>dual</w:t>
      </w:r>
      <w:r w:rsidRPr="002C0BC7">
        <w:rPr>
          <w:b/>
          <w:lang w:val="en-US"/>
        </w:rPr>
        <w:t>.</w:t>
      </w:r>
      <w:r w:rsidRPr="005C15F5">
        <w:rPr>
          <w:lang w:val="en-US"/>
        </w:rPr>
        <w:t xml:space="preserve"> </w:t>
      </w:r>
    </w:p>
    <w:p w:rsidR="005C15F5" w:rsidRDefault="005C15F5" w:rsidP="00967025">
      <w:pPr>
        <w:tabs>
          <w:tab w:val="left" w:pos="540"/>
        </w:tabs>
        <w:jc w:val="both"/>
        <w:rPr>
          <w:b/>
          <w:bCs/>
          <w:lang w:val="en-US"/>
        </w:rPr>
      </w:pPr>
    </w:p>
    <w:p w:rsidR="009130D8" w:rsidRPr="008C53A2" w:rsidRDefault="000F688A" w:rsidP="00967025">
      <w:pPr>
        <w:numPr>
          <w:ilvl w:val="0"/>
          <w:numId w:val="3"/>
        </w:numPr>
        <w:tabs>
          <w:tab w:val="clear" w:pos="1619"/>
          <w:tab w:val="left" w:pos="540"/>
        </w:tabs>
        <w:ind w:left="0" w:firstLine="0"/>
        <w:jc w:val="both"/>
        <w:rPr>
          <w:lang w:val="en-GB"/>
        </w:rPr>
      </w:pPr>
      <w:hyperlink r:id="rId8" w:tgtFrame="_blank" w:history="1">
        <w:r w:rsidR="00967025" w:rsidRPr="008C53A2">
          <w:rPr>
            <w:rStyle w:val="Lienhypertexte"/>
            <w:bCs/>
            <w:color w:val="auto"/>
            <w:u w:val="none"/>
            <w:lang w:val="en-US"/>
          </w:rPr>
          <w:t>Phonological  U</w:t>
        </w:r>
        <w:r w:rsidR="009130D8" w:rsidRPr="008C53A2">
          <w:rPr>
            <w:rStyle w:val="Lienhypertexte"/>
            <w:bCs/>
            <w:color w:val="auto"/>
            <w:u w:val="none"/>
            <w:lang w:val="en-US"/>
          </w:rPr>
          <w:t>niversals</w:t>
        </w:r>
      </w:hyperlink>
      <w:r w:rsidR="009130D8" w:rsidRPr="008C53A2">
        <w:rPr>
          <w:bCs/>
          <w:lang w:val="en-US"/>
        </w:rPr>
        <w:t xml:space="preserve"> </w:t>
      </w:r>
    </w:p>
    <w:p w:rsidR="00C7425D" w:rsidRPr="005C15F5" w:rsidRDefault="009130D8" w:rsidP="00937D36">
      <w:pPr>
        <w:pStyle w:val="Titre4"/>
        <w:tabs>
          <w:tab w:val="left" w:pos="540"/>
        </w:tabs>
        <w:spacing w:before="0" w:after="0"/>
        <w:ind w:firstLine="540"/>
        <w:jc w:val="both"/>
        <w:rPr>
          <w:b w:val="0"/>
          <w:bCs w:val="0"/>
          <w:sz w:val="24"/>
          <w:szCs w:val="24"/>
          <w:lang w:val="en-US"/>
        </w:rPr>
      </w:pPr>
      <w:r w:rsidRPr="005C15F5">
        <w:rPr>
          <w:b w:val="0"/>
          <w:bCs w:val="0"/>
          <w:sz w:val="24"/>
          <w:szCs w:val="24"/>
          <w:lang w:val="en-US"/>
        </w:rPr>
        <w:t xml:space="preserve">Different languages may have very different sets of </w:t>
      </w:r>
      <w:hyperlink r:id="rId9" w:tgtFrame="_blank" w:history="1">
        <w:r w:rsidRPr="005C15F5">
          <w:rPr>
            <w:rStyle w:val="Lienhypertexte"/>
            <w:b w:val="0"/>
            <w:bCs w:val="0"/>
            <w:color w:val="auto"/>
            <w:sz w:val="24"/>
            <w:szCs w:val="24"/>
            <w:u w:val="none"/>
            <w:lang w:val="en-US"/>
          </w:rPr>
          <w:t>vowels</w:t>
        </w:r>
      </w:hyperlink>
      <w:r w:rsidRPr="005C15F5">
        <w:rPr>
          <w:b w:val="0"/>
          <w:bCs w:val="0"/>
          <w:sz w:val="24"/>
          <w:szCs w:val="24"/>
          <w:lang w:val="en-US"/>
        </w:rPr>
        <w:t xml:space="preserve">; there are universal rules governing the distribution of vowels. Languages with few vowels always have the same set of vowel types.. These vowels may not always sound exactly the same, but they are always created at the same location in our </w:t>
      </w:r>
      <w:hyperlink r:id="rId10" w:tgtFrame="_blank" w:history="1">
        <w:r w:rsidRPr="005C15F5">
          <w:rPr>
            <w:rStyle w:val="Lienhypertexte"/>
            <w:b w:val="0"/>
            <w:bCs w:val="0"/>
            <w:color w:val="auto"/>
            <w:sz w:val="24"/>
            <w:szCs w:val="24"/>
            <w:u w:val="none"/>
            <w:lang w:val="en-US"/>
          </w:rPr>
          <w:t>vocal apparatus</w:t>
        </w:r>
      </w:hyperlink>
      <w:r w:rsidRPr="005C15F5">
        <w:rPr>
          <w:b w:val="0"/>
          <w:bCs w:val="0"/>
          <w:sz w:val="24"/>
          <w:szCs w:val="24"/>
          <w:lang w:val="en-US"/>
        </w:rPr>
        <w:t>.</w:t>
      </w:r>
    </w:p>
    <w:p w:rsidR="00C7425D" w:rsidRPr="005C15F5" w:rsidRDefault="00C7425D" w:rsidP="00967025">
      <w:pPr>
        <w:pStyle w:val="Titre4"/>
        <w:tabs>
          <w:tab w:val="left" w:pos="540"/>
        </w:tabs>
        <w:spacing w:before="0" w:after="0"/>
        <w:jc w:val="both"/>
        <w:rPr>
          <w:sz w:val="24"/>
          <w:szCs w:val="24"/>
          <w:lang w:val="en-US"/>
        </w:rPr>
      </w:pPr>
    </w:p>
    <w:p w:rsidR="009130D8" w:rsidRPr="008C53A2" w:rsidRDefault="000F688A" w:rsidP="00967025">
      <w:pPr>
        <w:pStyle w:val="Titre4"/>
        <w:numPr>
          <w:ilvl w:val="0"/>
          <w:numId w:val="3"/>
        </w:numPr>
        <w:tabs>
          <w:tab w:val="clear" w:pos="1619"/>
          <w:tab w:val="left" w:pos="540"/>
        </w:tabs>
        <w:spacing w:before="0" w:after="0"/>
        <w:ind w:left="0" w:firstLine="0"/>
        <w:jc w:val="both"/>
        <w:rPr>
          <w:b w:val="0"/>
          <w:sz w:val="24"/>
          <w:szCs w:val="24"/>
          <w:lang w:val="en-GB"/>
        </w:rPr>
      </w:pPr>
      <w:hyperlink r:id="rId11" w:tgtFrame="_blank" w:history="1">
        <w:r w:rsidR="00967025" w:rsidRPr="008C53A2">
          <w:rPr>
            <w:rStyle w:val="Lienhypertexte"/>
            <w:b w:val="0"/>
            <w:color w:val="auto"/>
            <w:sz w:val="24"/>
            <w:szCs w:val="24"/>
            <w:u w:val="none"/>
            <w:lang w:val="en-US"/>
          </w:rPr>
          <w:t>Syntactic U</w:t>
        </w:r>
        <w:r w:rsidR="009130D8" w:rsidRPr="008C53A2">
          <w:rPr>
            <w:rStyle w:val="Lienhypertexte"/>
            <w:b w:val="0"/>
            <w:color w:val="auto"/>
            <w:sz w:val="24"/>
            <w:szCs w:val="24"/>
            <w:u w:val="none"/>
            <w:lang w:val="en-US"/>
          </w:rPr>
          <w:t>niversals</w:t>
        </w:r>
      </w:hyperlink>
      <w:r w:rsidR="009130D8" w:rsidRPr="008C53A2">
        <w:rPr>
          <w:b w:val="0"/>
          <w:sz w:val="24"/>
          <w:szCs w:val="24"/>
          <w:lang w:val="en-US"/>
        </w:rPr>
        <w:t xml:space="preserve"> </w:t>
      </w:r>
    </w:p>
    <w:p w:rsidR="009130D8" w:rsidRDefault="009130D8" w:rsidP="00967025">
      <w:pPr>
        <w:tabs>
          <w:tab w:val="left" w:pos="540"/>
        </w:tabs>
        <w:ind w:firstLine="540"/>
        <w:jc w:val="both"/>
        <w:rPr>
          <w:lang w:val="en-US"/>
        </w:rPr>
      </w:pPr>
      <w:r w:rsidRPr="005C15F5">
        <w:rPr>
          <w:lang w:val="en-US"/>
        </w:rPr>
        <w:t xml:space="preserve">The order </w:t>
      </w:r>
      <w:r w:rsidRPr="007845AB">
        <w:rPr>
          <w:i/>
          <w:lang w:val="en-US"/>
        </w:rPr>
        <w:t>subject, verb, object</w:t>
      </w:r>
      <w:r w:rsidRPr="005C15F5">
        <w:rPr>
          <w:lang w:val="en-US"/>
        </w:rPr>
        <w:t xml:space="preserve"> (SVO) may be defined as the </w:t>
      </w:r>
      <w:r w:rsidRPr="007845AB">
        <w:rPr>
          <w:i/>
          <w:iCs/>
          <w:lang w:val="en-US"/>
        </w:rPr>
        <w:t>basic</w:t>
      </w:r>
      <w:r w:rsidRPr="007845AB">
        <w:rPr>
          <w:i/>
          <w:lang w:val="en-US"/>
        </w:rPr>
        <w:t xml:space="preserve"> </w:t>
      </w:r>
      <w:r w:rsidRPr="005C15F5">
        <w:rPr>
          <w:lang w:val="en-US"/>
        </w:rPr>
        <w:t xml:space="preserve">order of </w:t>
      </w:r>
      <w:r w:rsidRPr="005C15F5">
        <w:rPr>
          <w:rStyle w:val="yshortcuts"/>
          <w:lang w:val="en-US"/>
        </w:rPr>
        <w:t>English sentences</w:t>
      </w:r>
      <w:r w:rsidRPr="005C15F5">
        <w:rPr>
          <w:lang w:val="en-US"/>
        </w:rPr>
        <w:t>. In other langu</w:t>
      </w:r>
      <w:r w:rsidR="007845AB">
        <w:rPr>
          <w:lang w:val="en-US"/>
        </w:rPr>
        <w:t xml:space="preserve">ages, </w:t>
      </w:r>
      <w:r w:rsidR="007845AB" w:rsidRPr="005C15F5">
        <w:rPr>
          <w:lang w:val="en-US"/>
        </w:rPr>
        <w:t>such as Japanese (SOV) or Arabic (VSO)</w:t>
      </w:r>
      <w:r w:rsidR="007845AB">
        <w:rPr>
          <w:lang w:val="en-US"/>
        </w:rPr>
        <w:t>,</w:t>
      </w:r>
      <w:r w:rsidR="007845AB" w:rsidRPr="005C15F5">
        <w:rPr>
          <w:lang w:val="en-US"/>
        </w:rPr>
        <w:t xml:space="preserve"> </w:t>
      </w:r>
      <w:r w:rsidR="007845AB">
        <w:rPr>
          <w:lang w:val="en-US"/>
        </w:rPr>
        <w:t xml:space="preserve">there are different basic orders.  </w:t>
      </w:r>
      <w:r w:rsidRPr="005C15F5">
        <w:rPr>
          <w:lang w:val="en-US"/>
        </w:rPr>
        <w:t xml:space="preserve">Therefore, there are </w:t>
      </w:r>
      <w:r w:rsidRPr="00575D3E">
        <w:rPr>
          <w:i/>
          <w:lang w:val="en-US"/>
        </w:rPr>
        <w:t>two</w:t>
      </w:r>
      <w:r w:rsidRPr="005C15F5">
        <w:rPr>
          <w:lang w:val="en-US"/>
        </w:rPr>
        <w:t xml:space="preserve"> different basic orders that languages follow: </w:t>
      </w:r>
      <w:r w:rsidR="00575D3E">
        <w:rPr>
          <w:lang w:val="en-US"/>
        </w:rPr>
        <w:t>(1)</w:t>
      </w:r>
      <w:r w:rsidRPr="005C15F5">
        <w:rPr>
          <w:lang w:val="en-US"/>
        </w:rPr>
        <w:t xml:space="preserve"> SVO, VSO, SOV and </w:t>
      </w:r>
      <w:r w:rsidR="00575D3E">
        <w:rPr>
          <w:lang w:val="en-US"/>
        </w:rPr>
        <w:t>(2)</w:t>
      </w:r>
      <w:r w:rsidRPr="005C15F5">
        <w:rPr>
          <w:lang w:val="en-US"/>
        </w:rPr>
        <w:t xml:space="preserve"> VOS, OVS, OSV. Since the first </w:t>
      </w:r>
      <w:r w:rsidR="00575D3E">
        <w:rPr>
          <w:lang w:val="en-US"/>
        </w:rPr>
        <w:t>order</w:t>
      </w:r>
      <w:r w:rsidRPr="005C15F5">
        <w:rPr>
          <w:lang w:val="en-US"/>
        </w:rPr>
        <w:t xml:space="preserve"> is the one which applies to the basic structures of far more languages than the second one does, the </w:t>
      </w:r>
      <w:r w:rsidRPr="005C15F5">
        <w:rPr>
          <w:rStyle w:val="yshortcuts"/>
          <w:lang w:val="en-US"/>
        </w:rPr>
        <w:t>universal rule</w:t>
      </w:r>
      <w:r w:rsidR="00575D3E">
        <w:rPr>
          <w:lang w:val="en-US"/>
        </w:rPr>
        <w:t xml:space="preserve"> is that, </w:t>
      </w:r>
      <w:r w:rsidR="00575D3E" w:rsidRPr="005C15F5">
        <w:rPr>
          <w:lang w:val="en-US"/>
        </w:rPr>
        <w:t>am</w:t>
      </w:r>
      <w:r w:rsidR="00575D3E">
        <w:rPr>
          <w:lang w:val="en-US"/>
        </w:rPr>
        <w:t>ong the languages of the world, there is a</w:t>
      </w:r>
      <w:r w:rsidRPr="005C15F5">
        <w:rPr>
          <w:lang w:val="en-US"/>
        </w:rPr>
        <w:t xml:space="preserve"> </w:t>
      </w:r>
      <w:r w:rsidR="007845AB">
        <w:rPr>
          <w:lang w:val="en-US"/>
        </w:rPr>
        <w:t>great</w:t>
      </w:r>
      <w:r w:rsidRPr="00575D3E">
        <w:rPr>
          <w:lang w:val="en-US"/>
        </w:rPr>
        <w:t xml:space="preserve"> </w:t>
      </w:r>
      <w:r w:rsidRPr="00575D3E">
        <w:rPr>
          <w:iCs/>
          <w:lang w:val="en-US"/>
        </w:rPr>
        <w:t>tendency</w:t>
      </w:r>
      <w:r w:rsidRPr="005C15F5">
        <w:rPr>
          <w:lang w:val="en-US"/>
        </w:rPr>
        <w:t xml:space="preserve"> for the subject of a senten</w:t>
      </w:r>
      <w:r w:rsidR="00575D3E">
        <w:rPr>
          <w:lang w:val="en-US"/>
        </w:rPr>
        <w:t>ce to precede the direct object.</w:t>
      </w:r>
    </w:p>
    <w:p w:rsidR="00967025" w:rsidRPr="00E73679" w:rsidRDefault="00967025" w:rsidP="00967025">
      <w:pPr>
        <w:tabs>
          <w:tab w:val="left" w:pos="540"/>
        </w:tabs>
        <w:jc w:val="both"/>
        <w:rPr>
          <w:sz w:val="28"/>
          <w:szCs w:val="28"/>
          <w:lang w:val="en-GB"/>
        </w:rPr>
      </w:pPr>
    </w:p>
    <w:p w:rsidR="00E51A57" w:rsidRPr="002B54E9" w:rsidRDefault="00E51A57" w:rsidP="008C53A2">
      <w:pPr>
        <w:jc w:val="both"/>
        <w:rPr>
          <w:b/>
          <w:lang w:val="en-GB"/>
        </w:rPr>
      </w:pPr>
      <w:r w:rsidRPr="002B54E9">
        <w:rPr>
          <w:b/>
          <w:bCs/>
          <w:lang w:val="en-US"/>
        </w:rPr>
        <w:t>Competence and performance</w:t>
      </w:r>
      <w:r w:rsidRPr="002B54E9">
        <w:rPr>
          <w:b/>
          <w:lang w:val="en-GB"/>
        </w:rPr>
        <w:t xml:space="preserve"> </w:t>
      </w:r>
    </w:p>
    <w:p w:rsidR="00937D36" w:rsidRDefault="00937D36" w:rsidP="00E51A57">
      <w:pPr>
        <w:ind w:firstLine="540"/>
        <w:jc w:val="both"/>
        <w:rPr>
          <w:lang w:val="en-US"/>
        </w:rPr>
      </w:pPr>
    </w:p>
    <w:p w:rsidR="00E51A57" w:rsidRPr="005C15F5" w:rsidRDefault="00E51A57" w:rsidP="00E51A57">
      <w:pPr>
        <w:ind w:firstLine="540"/>
        <w:jc w:val="both"/>
        <w:rPr>
          <w:lang w:val="en-GB"/>
        </w:rPr>
      </w:pPr>
      <w:r>
        <w:rPr>
          <w:lang w:val="en-US"/>
        </w:rPr>
        <w:t xml:space="preserve"> </w:t>
      </w:r>
      <w:r>
        <w:rPr>
          <w:i/>
          <w:lang w:val="en-US"/>
        </w:rPr>
        <w:t xml:space="preserve">  </w:t>
      </w:r>
      <w:r w:rsidRPr="005C15F5">
        <w:rPr>
          <w:lang w:val="en-US"/>
        </w:rPr>
        <w:t xml:space="preserve">For Chomsky, competence refers to a speaker's knowledge of his </w:t>
      </w:r>
      <w:hyperlink r:id="rId12" w:tgtFrame="_blank" w:history="1">
        <w:r w:rsidRPr="005C15F5">
          <w:rPr>
            <w:rStyle w:val="Lienhypertexte"/>
            <w:color w:val="auto"/>
            <w:u w:val="none"/>
            <w:lang w:val="en-US"/>
          </w:rPr>
          <w:t>language</w:t>
        </w:r>
      </w:hyperlink>
      <w:r w:rsidRPr="005C15F5">
        <w:rPr>
          <w:lang w:val="en-US"/>
        </w:rPr>
        <w:t xml:space="preserve"> as manifest in his ability to produce and to understand a theoretically infinite number of sentences most of which he may have never seen or heard before</w:t>
      </w:r>
      <w:r w:rsidRPr="005C15F5">
        <w:rPr>
          <w:lang w:val="en-GB"/>
        </w:rPr>
        <w:t>, it cannot be observed.</w:t>
      </w:r>
      <w:r w:rsidRPr="005C15F5">
        <w:rPr>
          <w:lang w:val="en-US"/>
        </w:rPr>
        <w:t xml:space="preserve"> Performance refers to the specific utterances, including grammatical mistakes and non-linguistic features like hesitations, accompanying the use of language.</w:t>
      </w:r>
      <w:r w:rsidRPr="005C15F5">
        <w:rPr>
          <w:lang w:val="en-GB"/>
        </w:rPr>
        <w:t xml:space="preserve"> </w:t>
      </w:r>
    </w:p>
    <w:p w:rsidR="00E51A57" w:rsidRPr="00937D36" w:rsidRDefault="00E51A57" w:rsidP="009130D8">
      <w:pPr>
        <w:jc w:val="both"/>
        <w:rPr>
          <w:b/>
          <w:bCs/>
          <w:color w:val="FF0000"/>
          <w:lang w:val="en-GB"/>
        </w:rPr>
      </w:pPr>
    </w:p>
    <w:p w:rsidR="009130D8" w:rsidRPr="00937D36" w:rsidRDefault="00E025D3" w:rsidP="009130D8">
      <w:pPr>
        <w:jc w:val="both"/>
        <w:rPr>
          <w:color w:val="FF0000"/>
          <w:lang w:val="en-GB"/>
        </w:rPr>
      </w:pPr>
      <w:r w:rsidRPr="00937D36">
        <w:rPr>
          <w:b/>
          <w:bCs/>
          <w:color w:val="FF0000"/>
          <w:lang w:val="en-US"/>
        </w:rPr>
        <w:t>Criteria for judging g</w:t>
      </w:r>
      <w:r w:rsidR="009130D8" w:rsidRPr="00937D36">
        <w:rPr>
          <w:b/>
          <w:bCs/>
          <w:color w:val="FF0000"/>
          <w:lang w:val="en-US"/>
        </w:rPr>
        <w:t>rammar</w:t>
      </w:r>
      <w:r w:rsidRPr="00937D36">
        <w:rPr>
          <w:b/>
          <w:bCs/>
          <w:color w:val="FF0000"/>
          <w:lang w:val="en-US"/>
        </w:rPr>
        <w:t>s</w:t>
      </w:r>
      <w:r w:rsidR="009130D8" w:rsidRPr="00937D36">
        <w:rPr>
          <w:color w:val="FF0000"/>
          <w:lang w:val="en-GB"/>
        </w:rPr>
        <w:t xml:space="preserve"> </w:t>
      </w:r>
      <w:r w:rsidR="00937D36" w:rsidRPr="00937D36">
        <w:rPr>
          <w:color w:val="FF0000"/>
          <w:lang w:val="en-GB"/>
        </w:rPr>
        <w:t>not included</w:t>
      </w:r>
    </w:p>
    <w:p w:rsidR="009130D8" w:rsidRPr="0095128E" w:rsidRDefault="009130D8" w:rsidP="008C53A2">
      <w:pPr>
        <w:jc w:val="both"/>
        <w:rPr>
          <w:lang w:val="en-GB"/>
        </w:rPr>
      </w:pPr>
      <w:r w:rsidRPr="005C15F5">
        <w:rPr>
          <w:lang w:val="en-US"/>
        </w:rPr>
        <w:t> </w:t>
      </w:r>
      <w:r w:rsidRPr="005C15F5">
        <w:rPr>
          <w:lang w:val="en-GB"/>
        </w:rPr>
        <w:t xml:space="preserve"> </w:t>
      </w:r>
      <w:r w:rsidRPr="005C15F5">
        <w:rPr>
          <w:lang w:val="en-US"/>
        </w:rPr>
        <w:t> </w:t>
      </w:r>
      <w:r w:rsidRPr="005C15F5">
        <w:rPr>
          <w:lang w:val="en-GB"/>
        </w:rPr>
        <w:t xml:space="preserve"> </w:t>
      </w:r>
      <w:r w:rsidRPr="00E73679">
        <w:rPr>
          <w:sz w:val="28"/>
          <w:szCs w:val="28"/>
          <w:lang w:val="en-GB"/>
        </w:rPr>
        <w:t xml:space="preserve">  </w:t>
      </w:r>
    </w:p>
    <w:p w:rsidR="009130D8" w:rsidRPr="002B54E9" w:rsidRDefault="009130D8" w:rsidP="008C53A2">
      <w:pPr>
        <w:jc w:val="both"/>
        <w:rPr>
          <w:b/>
          <w:lang w:val="en-GB"/>
        </w:rPr>
      </w:pPr>
      <w:r w:rsidRPr="002B54E9">
        <w:rPr>
          <w:b/>
          <w:bCs/>
          <w:lang w:val="en-US"/>
        </w:rPr>
        <w:t>Transformational grammar or transformational-generative grammar</w:t>
      </w:r>
      <w:r w:rsidRPr="002B54E9">
        <w:rPr>
          <w:b/>
          <w:lang w:val="en-GB"/>
        </w:rPr>
        <w:t xml:space="preserve"> </w:t>
      </w:r>
      <w:r w:rsidR="0095128E" w:rsidRPr="002B54E9">
        <w:rPr>
          <w:b/>
          <w:lang w:val="en-GB"/>
        </w:rPr>
        <w:t>(TGG)</w:t>
      </w:r>
    </w:p>
    <w:p w:rsidR="00937D36" w:rsidRDefault="009130D8" w:rsidP="00937D36">
      <w:pPr>
        <w:ind w:firstLine="540"/>
        <w:jc w:val="both"/>
        <w:rPr>
          <w:lang w:val="en-US"/>
        </w:rPr>
      </w:pPr>
      <w:r w:rsidRPr="005C15F5">
        <w:rPr>
          <w:lang w:val="en-US"/>
        </w:rPr>
        <w:t xml:space="preserve">In </w:t>
      </w:r>
      <w:hyperlink r:id="rId13" w:tgtFrame="_blank" w:tooltip="Linguistics" w:history="1">
        <w:r w:rsidRPr="005C15F5">
          <w:rPr>
            <w:rStyle w:val="Lienhypertexte"/>
            <w:color w:val="auto"/>
            <w:u w:val="none"/>
            <w:lang w:val="en-US"/>
          </w:rPr>
          <w:t>linguistics</w:t>
        </w:r>
      </w:hyperlink>
      <w:r w:rsidRPr="005C15F5">
        <w:rPr>
          <w:lang w:val="en-US"/>
        </w:rPr>
        <w:t xml:space="preserve">, a </w:t>
      </w:r>
      <w:r w:rsidRPr="00E73679">
        <w:rPr>
          <w:rStyle w:val="yshortcuts"/>
          <w:bCs/>
          <w:i/>
          <w:lang w:val="en-US"/>
        </w:rPr>
        <w:t>transformational grammar</w:t>
      </w:r>
      <w:r w:rsidRPr="005C15F5">
        <w:rPr>
          <w:lang w:val="en-US"/>
        </w:rPr>
        <w:t xml:space="preserve"> or</w:t>
      </w:r>
      <w:r w:rsidRPr="00E73679">
        <w:rPr>
          <w:b/>
          <w:i/>
          <w:lang w:val="en-US"/>
        </w:rPr>
        <w:t xml:space="preserve"> </w:t>
      </w:r>
      <w:r w:rsidRPr="00E73679">
        <w:rPr>
          <w:b/>
          <w:bCs/>
          <w:i/>
          <w:lang w:val="en-US"/>
        </w:rPr>
        <w:t>transformational</w:t>
      </w:r>
      <w:r w:rsidRPr="00E73679">
        <w:rPr>
          <w:bCs/>
          <w:i/>
          <w:lang w:val="en-US"/>
        </w:rPr>
        <w:t>-generative grammar</w:t>
      </w:r>
      <w:r w:rsidRPr="00E73679">
        <w:rPr>
          <w:i/>
          <w:lang w:val="en-US"/>
        </w:rPr>
        <w:t xml:space="preserve"> (</w:t>
      </w:r>
      <w:r w:rsidRPr="00E73679">
        <w:rPr>
          <w:bCs/>
          <w:i/>
          <w:lang w:val="en-US"/>
        </w:rPr>
        <w:t>TGG</w:t>
      </w:r>
      <w:r w:rsidRPr="00E73679">
        <w:rPr>
          <w:i/>
          <w:lang w:val="en-US"/>
        </w:rPr>
        <w:t xml:space="preserve">) </w:t>
      </w:r>
      <w:r w:rsidRPr="005C15F5">
        <w:rPr>
          <w:lang w:val="en-US"/>
        </w:rPr>
        <w:t xml:space="preserve">is a </w:t>
      </w:r>
      <w:hyperlink r:id="rId14" w:tgtFrame="_blank" w:tooltip="Generative grammar" w:history="1">
        <w:r w:rsidRPr="005C15F5">
          <w:rPr>
            <w:rStyle w:val="Lienhypertexte"/>
            <w:color w:val="auto"/>
            <w:u w:val="none"/>
            <w:lang w:val="en-US"/>
          </w:rPr>
          <w:t>generative grammar</w:t>
        </w:r>
      </w:hyperlink>
      <w:r w:rsidRPr="005C15F5">
        <w:rPr>
          <w:lang w:val="en-US"/>
        </w:rPr>
        <w:t xml:space="preserve">, </w:t>
      </w:r>
    </w:p>
    <w:p w:rsidR="009130D8" w:rsidRPr="005C15F5" w:rsidRDefault="009130D8" w:rsidP="00937D36">
      <w:pPr>
        <w:ind w:firstLine="540"/>
        <w:jc w:val="both"/>
        <w:rPr>
          <w:lang w:val="en-GB"/>
        </w:rPr>
      </w:pPr>
      <w:r w:rsidRPr="005C15F5">
        <w:rPr>
          <w:lang w:val="en-GB"/>
        </w:rPr>
        <w:t xml:space="preserve">Transformation rules may involve changes in the order of elements, addition, and deletions. </w:t>
      </w:r>
      <w:r w:rsidRPr="005C15F5">
        <w:rPr>
          <w:b/>
          <w:bCs/>
          <w:lang w:val="en-GB"/>
        </w:rPr>
        <w:t> </w:t>
      </w:r>
      <w:r w:rsidRPr="005C15F5">
        <w:rPr>
          <w:lang w:val="en-GB"/>
        </w:rPr>
        <w:t xml:space="preserve"> </w:t>
      </w:r>
    </w:p>
    <w:p w:rsidR="002B54E9" w:rsidRDefault="002B54E9" w:rsidP="008C53A2">
      <w:pPr>
        <w:pStyle w:val="Titre2"/>
        <w:spacing w:before="0" w:after="0"/>
        <w:rPr>
          <w:rFonts w:ascii="Times New Roman" w:hAnsi="Times New Roman" w:cs="Times New Roman"/>
          <w:i w:val="0"/>
          <w:lang w:val="en-GB"/>
        </w:rPr>
      </w:pPr>
    </w:p>
    <w:p w:rsidR="00E52594" w:rsidRPr="002B54E9" w:rsidRDefault="00E52594" w:rsidP="008C53A2">
      <w:pPr>
        <w:pStyle w:val="Titre2"/>
        <w:spacing w:before="0" w:after="0"/>
        <w:rPr>
          <w:rFonts w:ascii="Times New Roman" w:hAnsi="Times New Roman" w:cs="Times New Roman"/>
          <w:i w:val="0"/>
          <w:sz w:val="24"/>
          <w:szCs w:val="24"/>
          <w:lang w:val="en-GB"/>
        </w:rPr>
      </w:pPr>
      <w:r w:rsidRPr="002B54E9">
        <w:rPr>
          <w:rFonts w:ascii="Times New Roman" w:hAnsi="Times New Roman" w:cs="Times New Roman"/>
          <w:i w:val="0"/>
          <w:sz w:val="24"/>
          <w:szCs w:val="24"/>
          <w:lang w:val="en-GB"/>
        </w:rPr>
        <w:t>Deep structure and surface structure</w:t>
      </w:r>
      <w:r w:rsidR="00741B29" w:rsidRPr="002B54E9">
        <w:rPr>
          <w:rFonts w:ascii="Times New Roman" w:hAnsi="Times New Roman" w:cs="Times New Roman"/>
          <w:i w:val="0"/>
          <w:sz w:val="24"/>
          <w:szCs w:val="24"/>
          <w:lang w:val="en-GB"/>
        </w:rPr>
        <w:t xml:space="preserve"> (DS and SS)</w:t>
      </w:r>
    </w:p>
    <w:p w:rsidR="00E52594" w:rsidRPr="005C15F5" w:rsidRDefault="00E52594" w:rsidP="00937D36">
      <w:pPr>
        <w:pStyle w:val="NormalWeb"/>
        <w:spacing w:before="0" w:beforeAutospacing="0" w:after="0" w:afterAutospacing="0"/>
        <w:ind w:firstLine="708"/>
        <w:jc w:val="both"/>
        <w:rPr>
          <w:lang w:val="en-GB"/>
        </w:rPr>
      </w:pPr>
      <w:r w:rsidRPr="005C15F5">
        <w:rPr>
          <w:lang w:val="en-GB"/>
        </w:rPr>
        <w:t xml:space="preserve">In the </w:t>
      </w:r>
      <w:hyperlink r:id="rId15" w:tooltip="1950s" w:history="1">
        <w:r w:rsidRPr="005C15F5">
          <w:rPr>
            <w:rStyle w:val="Lienhypertexte"/>
            <w:color w:val="auto"/>
            <w:u w:val="none"/>
            <w:lang w:val="en-GB"/>
          </w:rPr>
          <w:t>1950s</w:t>
        </w:r>
      </w:hyperlink>
      <w:r w:rsidRPr="005C15F5">
        <w:rPr>
          <w:lang w:val="en-GB"/>
        </w:rPr>
        <w:t xml:space="preserve"> and </w:t>
      </w:r>
      <w:hyperlink r:id="rId16" w:tooltip="1960s" w:history="1">
        <w:r w:rsidRPr="005C15F5">
          <w:rPr>
            <w:rStyle w:val="Lienhypertexte"/>
            <w:color w:val="auto"/>
            <w:u w:val="none"/>
            <w:lang w:val="en-GB"/>
          </w:rPr>
          <w:t>1960s</w:t>
        </w:r>
      </w:hyperlink>
      <w:r w:rsidRPr="005C15F5">
        <w:rPr>
          <w:lang w:val="en-GB"/>
        </w:rPr>
        <w:t xml:space="preserve">, </w:t>
      </w:r>
      <w:hyperlink r:id="rId17" w:tooltip="Noam Chomsky" w:history="1">
        <w:r w:rsidRPr="005C15F5">
          <w:rPr>
            <w:rStyle w:val="Lienhypertexte"/>
            <w:color w:val="auto"/>
            <w:u w:val="none"/>
            <w:lang w:val="en-GB"/>
          </w:rPr>
          <w:t>Chomsky</w:t>
        </w:r>
      </w:hyperlink>
      <w:r w:rsidRPr="005C15F5">
        <w:rPr>
          <w:lang w:val="en-GB"/>
        </w:rPr>
        <w:t xml:space="preserve"> developed the idea that each sentence in a language has two levels of </w:t>
      </w:r>
      <w:r w:rsidRPr="005C15F5">
        <w:rPr>
          <w:rStyle w:val="ilad1"/>
          <w:color w:val="auto"/>
          <w:u w:val="none"/>
          <w:lang w:val="en-GB"/>
        </w:rPr>
        <w:t>representation</w:t>
      </w:r>
      <w:r w:rsidRPr="005C15F5">
        <w:rPr>
          <w:lang w:val="en-GB"/>
        </w:rPr>
        <w:t xml:space="preserve">: a </w:t>
      </w:r>
      <w:hyperlink r:id="rId18" w:tooltip="deep structure" w:history="1">
        <w:r w:rsidRPr="005C15F5">
          <w:rPr>
            <w:rStyle w:val="Lienhypertexte"/>
            <w:color w:val="auto"/>
            <w:u w:val="none"/>
            <w:lang w:val="en-GB"/>
          </w:rPr>
          <w:t>deep structure</w:t>
        </w:r>
      </w:hyperlink>
      <w:r w:rsidR="005C15F5" w:rsidRPr="005C15F5">
        <w:rPr>
          <w:lang w:val="en-GB"/>
        </w:rPr>
        <w:t xml:space="preserve"> and a surface structure</w:t>
      </w:r>
      <w:r w:rsidRPr="005C15F5">
        <w:rPr>
          <w:lang w:val="en-GB"/>
        </w:rPr>
        <w:t xml:space="preserve">. The deep structure was (more-or-less) a direct representation of the basic </w:t>
      </w:r>
      <w:hyperlink r:id="rId19" w:tooltip="semantic relations" w:history="1">
        <w:r w:rsidRPr="005C15F5">
          <w:rPr>
            <w:rStyle w:val="Lienhypertexte"/>
            <w:color w:val="auto"/>
            <w:u w:val="none"/>
            <w:lang w:val="en-GB"/>
          </w:rPr>
          <w:t>semantic relations</w:t>
        </w:r>
      </w:hyperlink>
      <w:r w:rsidRPr="005C15F5">
        <w:rPr>
          <w:lang w:val="en-GB"/>
        </w:rPr>
        <w:t xml:space="preserve"> underlying a sentence, and was mapped onto the surface structure (which followed the </w:t>
      </w:r>
      <w:hyperlink r:id="rId20" w:tooltip="phonological" w:history="1">
        <w:r w:rsidRPr="005C15F5">
          <w:rPr>
            <w:rStyle w:val="Lienhypertexte"/>
            <w:color w:val="auto"/>
            <w:u w:val="none"/>
            <w:lang w:val="en-GB"/>
          </w:rPr>
          <w:t>phonological</w:t>
        </w:r>
      </w:hyperlink>
      <w:r w:rsidRPr="005C15F5">
        <w:rPr>
          <w:lang w:val="en-GB"/>
        </w:rPr>
        <w:t xml:space="preserve"> form of the sentence very closely) via </w:t>
      </w:r>
      <w:r w:rsidRPr="005C15F5">
        <w:rPr>
          <w:rStyle w:val="Accentuation"/>
          <w:lang w:val="en-GB"/>
        </w:rPr>
        <w:t>transformations</w:t>
      </w:r>
      <w:r w:rsidRPr="005C15F5">
        <w:rPr>
          <w:lang w:val="en-GB"/>
        </w:rPr>
        <w:t xml:space="preserve"> </w:t>
      </w:r>
    </w:p>
    <w:p w:rsidR="008C53A2" w:rsidRDefault="008C53A2" w:rsidP="009130D8">
      <w:pPr>
        <w:ind w:left="720"/>
        <w:jc w:val="both"/>
        <w:rPr>
          <w:rStyle w:val="Accentuation"/>
          <w:lang w:val="en-GB"/>
        </w:rPr>
      </w:pPr>
    </w:p>
    <w:p w:rsidR="0095128E" w:rsidRDefault="0095128E" w:rsidP="0095128E">
      <w:pPr>
        <w:jc w:val="both"/>
        <w:rPr>
          <w:b/>
          <w:bCs/>
          <w:sz w:val="28"/>
          <w:szCs w:val="28"/>
          <w:lang w:val="en-US"/>
        </w:rPr>
      </w:pPr>
    </w:p>
    <w:p w:rsidR="0095128E" w:rsidRPr="002B54E9" w:rsidRDefault="0095128E" w:rsidP="0095128E">
      <w:pPr>
        <w:jc w:val="both"/>
        <w:rPr>
          <w:b/>
          <w:lang w:val="en-GB"/>
        </w:rPr>
      </w:pPr>
      <w:r w:rsidRPr="002B54E9">
        <w:rPr>
          <w:b/>
          <w:bCs/>
          <w:lang w:val="en-US"/>
        </w:rPr>
        <w:t xml:space="preserve">Deep structure versus </w:t>
      </w:r>
      <w:r w:rsidRPr="002B54E9">
        <w:rPr>
          <w:rStyle w:val="yshortcuts"/>
          <w:b/>
          <w:bCs/>
          <w:lang w:val="en-US"/>
        </w:rPr>
        <w:t>surface structure</w:t>
      </w:r>
      <w:r w:rsidRPr="002B54E9">
        <w:rPr>
          <w:b/>
          <w:lang w:val="en-GB"/>
        </w:rPr>
        <w:t xml:space="preserve"> </w:t>
      </w:r>
    </w:p>
    <w:p w:rsidR="0095128E" w:rsidRDefault="0095128E" w:rsidP="0095128E">
      <w:pPr>
        <w:ind w:firstLine="539"/>
        <w:jc w:val="both"/>
        <w:rPr>
          <w:lang w:val="en-GB"/>
        </w:rPr>
      </w:pPr>
    </w:p>
    <w:p w:rsidR="0095128E" w:rsidRDefault="0095128E" w:rsidP="0095128E">
      <w:pPr>
        <w:spacing w:line="360" w:lineRule="auto"/>
        <w:ind w:left="360"/>
        <w:jc w:val="both"/>
        <w:rPr>
          <w:lang w:val="en-GB"/>
        </w:rPr>
      </w:pPr>
      <w:r w:rsidRPr="005C15F5">
        <w:rPr>
          <w:lang w:val="en-GB"/>
        </w:rPr>
        <w:t> </w:t>
      </w:r>
      <w:r w:rsidR="008C53A2">
        <w:rPr>
          <w:lang w:val="en-GB"/>
        </w:rPr>
        <w:tab/>
      </w:r>
      <w:r w:rsidRPr="005C15F5">
        <w:rPr>
          <w:i/>
          <w:iCs/>
          <w:lang w:val="en-GB"/>
        </w:rPr>
        <w:t>Charlie broke the window</w:t>
      </w:r>
      <w:r w:rsidRPr="005C15F5">
        <w:rPr>
          <w:lang w:val="en-GB"/>
        </w:rPr>
        <w:t xml:space="preserve"> (active)                             </w:t>
      </w:r>
    </w:p>
    <w:p w:rsidR="0095128E" w:rsidRPr="005C15F5" w:rsidRDefault="0095128E" w:rsidP="0095128E">
      <w:pPr>
        <w:spacing w:line="360" w:lineRule="auto"/>
        <w:jc w:val="both"/>
        <w:rPr>
          <w:lang w:val="en-GB"/>
        </w:rPr>
      </w:pPr>
      <w:r w:rsidRPr="005C15F5">
        <w:rPr>
          <w:lang w:val="en-GB"/>
        </w:rPr>
        <w:t> </w:t>
      </w:r>
      <w:r>
        <w:rPr>
          <w:lang w:val="en-GB"/>
        </w:rPr>
        <w:t xml:space="preserve">Has </w:t>
      </w:r>
      <w:r w:rsidRPr="005C15F5">
        <w:rPr>
          <w:lang w:val="en-GB"/>
        </w:rPr>
        <w:t xml:space="preserve">two different </w:t>
      </w:r>
      <w:r w:rsidRPr="005C15F5">
        <w:rPr>
          <w:rStyle w:val="yshortcuts"/>
          <w:lang w:val="en-GB"/>
        </w:rPr>
        <w:t>surface structures</w:t>
      </w:r>
      <w:r w:rsidRPr="005C15F5">
        <w:rPr>
          <w:lang w:val="en-GB"/>
        </w:rPr>
        <w:t xml:space="preserve"> </w:t>
      </w:r>
    </w:p>
    <w:p w:rsidR="0095128E" w:rsidRPr="005C15F5" w:rsidRDefault="0095128E" w:rsidP="0095128E">
      <w:pPr>
        <w:spacing w:line="360" w:lineRule="auto"/>
        <w:ind w:left="360"/>
        <w:jc w:val="both"/>
        <w:rPr>
          <w:lang w:val="en-GB"/>
        </w:rPr>
      </w:pPr>
      <w:r w:rsidRPr="005C15F5">
        <w:rPr>
          <w:lang w:val="en-GB"/>
        </w:rPr>
        <w:t xml:space="preserve">       </w:t>
      </w:r>
      <w:r w:rsidRPr="005C15F5">
        <w:rPr>
          <w:i/>
          <w:iCs/>
          <w:lang w:val="en-GB"/>
        </w:rPr>
        <w:t xml:space="preserve">The window was broken by Charlie </w:t>
      </w:r>
      <w:r w:rsidRPr="005C15F5">
        <w:rPr>
          <w:lang w:val="en-GB"/>
        </w:rPr>
        <w:t xml:space="preserve">(passive)         </w:t>
      </w:r>
    </w:p>
    <w:p w:rsidR="0095128E" w:rsidRPr="005C15F5" w:rsidRDefault="0095128E" w:rsidP="0095128E">
      <w:pPr>
        <w:spacing w:line="360" w:lineRule="auto"/>
        <w:jc w:val="both"/>
        <w:rPr>
          <w:lang w:val="en-GB"/>
        </w:rPr>
      </w:pPr>
      <w:r w:rsidRPr="005C15F5">
        <w:rPr>
          <w:b/>
          <w:bCs/>
          <w:lang w:val="en-GB"/>
        </w:rPr>
        <w:t xml:space="preserve">  </w:t>
      </w:r>
      <w:r w:rsidRPr="005C15F5">
        <w:rPr>
          <w:lang w:val="en-GB"/>
        </w:rPr>
        <w:t>These two sentences are very closely related, even identical</w:t>
      </w:r>
      <w:r w:rsidR="00E44012">
        <w:rPr>
          <w:lang w:val="en-GB"/>
        </w:rPr>
        <w:t xml:space="preserve"> at some less superficial level, i.e., they have t</w:t>
      </w:r>
      <w:r>
        <w:rPr>
          <w:lang w:val="en-GB"/>
        </w:rPr>
        <w:t xml:space="preserve">he same ‘underlying’ </w:t>
      </w:r>
      <w:r w:rsidRPr="005C15F5">
        <w:rPr>
          <w:lang w:val="en-GB"/>
        </w:rPr>
        <w:t xml:space="preserve">deep structure. </w:t>
      </w:r>
    </w:p>
    <w:p w:rsidR="00E52594" w:rsidRPr="003A0BFA" w:rsidRDefault="00E52594" w:rsidP="008C53A2">
      <w:pPr>
        <w:pStyle w:val="NormalWeb"/>
        <w:spacing w:before="0" w:beforeAutospacing="0" w:after="0" w:afterAutospacing="0"/>
        <w:rPr>
          <w:b/>
          <w:bCs/>
          <w:lang w:val="en-US"/>
        </w:rPr>
      </w:pPr>
      <w:r w:rsidRPr="003A0BFA">
        <w:rPr>
          <w:b/>
          <w:bCs/>
          <w:lang w:val="en-US"/>
        </w:rPr>
        <w:t>Transformations</w:t>
      </w:r>
    </w:p>
    <w:p w:rsidR="00937D36" w:rsidRDefault="00937D36" w:rsidP="008C53A2">
      <w:pPr>
        <w:pStyle w:val="NormalWeb"/>
        <w:spacing w:before="0" w:beforeAutospacing="0" w:after="0" w:afterAutospacing="0"/>
        <w:jc w:val="both"/>
        <w:rPr>
          <w:lang w:val="en-US"/>
        </w:rPr>
      </w:pPr>
    </w:p>
    <w:p w:rsidR="00E52594" w:rsidRPr="003A0BFA" w:rsidRDefault="000F688A" w:rsidP="008C53A2">
      <w:pPr>
        <w:pStyle w:val="NormalWeb"/>
        <w:spacing w:before="0" w:beforeAutospacing="0" w:after="0" w:afterAutospacing="0"/>
        <w:jc w:val="both"/>
        <w:rPr>
          <w:lang w:val="en-US"/>
        </w:rPr>
      </w:pPr>
      <w:hyperlink r:id="rId21" w:tooltip="Subject-auxiliary inversion" w:history="1">
        <w:r w:rsidR="00E52594" w:rsidRPr="003A0BFA">
          <w:rPr>
            <w:rStyle w:val="Lienhypertexte"/>
            <w:color w:val="auto"/>
            <w:u w:val="none"/>
            <w:lang w:val="en-US"/>
          </w:rPr>
          <w:t>subject-auxiliary inversion</w:t>
        </w:r>
      </w:hyperlink>
      <w:r w:rsidR="00E52594" w:rsidRPr="003A0BFA">
        <w:rPr>
          <w:lang w:val="en-US"/>
        </w:rPr>
        <w:t xml:space="preserve"> (SAI). This rule takes as its input a declarative sentence with an auxiliary: </w:t>
      </w:r>
    </w:p>
    <w:p w:rsidR="00E52594" w:rsidRPr="003A0BFA" w:rsidRDefault="00E52594" w:rsidP="00E52594">
      <w:pPr>
        <w:pStyle w:val="NormalWeb"/>
        <w:ind w:firstLine="708"/>
        <w:rPr>
          <w:i/>
          <w:lang w:val="en-US"/>
        </w:rPr>
      </w:pPr>
      <w:r w:rsidRPr="003A0BFA">
        <w:rPr>
          <w:i/>
          <w:lang w:val="en-US"/>
        </w:rPr>
        <w:t>John has eaten all the biscuits.</w:t>
      </w:r>
    </w:p>
    <w:p w:rsidR="00E52594" w:rsidRPr="003A0BFA" w:rsidRDefault="00E52594" w:rsidP="00741B29">
      <w:pPr>
        <w:pStyle w:val="NormalWeb"/>
        <w:jc w:val="both"/>
        <w:rPr>
          <w:lang w:val="en-US"/>
        </w:rPr>
      </w:pPr>
      <w:r w:rsidRPr="003A0BFA">
        <w:rPr>
          <w:lang w:val="en-US"/>
        </w:rPr>
        <w:t xml:space="preserve">and transforms it into </w:t>
      </w:r>
      <w:r w:rsidRPr="003A0BFA">
        <w:rPr>
          <w:i/>
          <w:lang w:val="en-US"/>
        </w:rPr>
        <w:t>Has John eaten all the biscuits?</w:t>
      </w:r>
      <w:r w:rsidRPr="003A0BFA">
        <w:rPr>
          <w:lang w:val="en-US"/>
        </w:rPr>
        <w:t xml:space="preserve"> In their original formulation (Chomsky 1957), these rules were stated as rules that held over strings of either terminals or constituent symbols or both.</w:t>
      </w:r>
    </w:p>
    <w:p w:rsidR="00E52594" w:rsidRPr="005C15F5" w:rsidRDefault="00E52594" w:rsidP="00E52594">
      <w:pPr>
        <w:ind w:left="720"/>
      </w:pPr>
      <w:r w:rsidRPr="005C15F5">
        <w:t xml:space="preserve">X NP AUX Y </w:t>
      </w:r>
      <w:r w:rsidR="00470CDE">
        <w:rPr>
          <w:noProof/>
          <w:lang w:val="en-US" w:eastAsia="en-US"/>
        </w:rPr>
        <w:drawing>
          <wp:inline distT="0" distB="0" distL="0" distR="0">
            <wp:extent cx="177800" cy="114300"/>
            <wp:effectExtent l="19050" t="0" r="0" b="0"/>
            <wp:docPr id="1" name="Image 1" descr="\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arrow"/>
                    <pic:cNvPicPr>
                      <a:picLocks noChangeAspect="1" noChangeArrowheads="1"/>
                    </pic:cNvPicPr>
                  </pic:nvPicPr>
                  <pic:blipFill>
                    <a:blip r:embed="rId22"/>
                    <a:srcRect/>
                    <a:stretch>
                      <a:fillRect/>
                    </a:stretch>
                  </pic:blipFill>
                  <pic:spPr bwMode="auto">
                    <a:xfrm>
                      <a:off x="0" y="0"/>
                      <a:ext cx="177800" cy="114300"/>
                    </a:xfrm>
                    <a:prstGeom prst="rect">
                      <a:avLst/>
                    </a:prstGeom>
                    <a:noFill/>
                    <a:ln w="9525">
                      <a:noFill/>
                      <a:miter lim="800000"/>
                      <a:headEnd/>
                      <a:tailEnd/>
                    </a:ln>
                  </pic:spPr>
                </pic:pic>
              </a:graphicData>
            </a:graphic>
          </wp:inline>
        </w:drawing>
      </w:r>
      <w:r w:rsidRPr="005C15F5">
        <w:t>X AUX NP Y</w:t>
      </w:r>
    </w:p>
    <w:p w:rsidR="00E52594" w:rsidRPr="005C15F5" w:rsidRDefault="00E52594" w:rsidP="00E52594">
      <w:pPr>
        <w:pStyle w:val="NormalWeb"/>
      </w:pPr>
      <w:r w:rsidRPr="005C15F5">
        <w:t>(where NP = Noun Phrase and AUX = Auxiliary)</w:t>
      </w:r>
    </w:p>
    <w:p w:rsidR="00E025D3" w:rsidRPr="008C53A2" w:rsidRDefault="00E025D3" w:rsidP="00E025D3">
      <w:pPr>
        <w:jc w:val="both"/>
        <w:rPr>
          <w:b/>
          <w:lang w:val="en-GB"/>
        </w:rPr>
      </w:pPr>
      <w:r w:rsidRPr="008C53A2">
        <w:rPr>
          <w:b/>
          <w:lang w:val="en-US"/>
        </w:rPr>
        <w:t>Reasons for Language Universals</w:t>
      </w:r>
      <w:r w:rsidRPr="008C53A2">
        <w:rPr>
          <w:b/>
          <w:lang w:val="en-GB"/>
        </w:rPr>
        <w:t xml:space="preserve"> </w:t>
      </w:r>
    </w:p>
    <w:p w:rsidR="00B81A29" w:rsidRDefault="00E025D3" w:rsidP="00E025D3">
      <w:pPr>
        <w:ind w:firstLine="540"/>
        <w:jc w:val="both"/>
        <w:rPr>
          <w:lang w:val="en-US"/>
        </w:rPr>
      </w:pPr>
      <w:r w:rsidRPr="005C15F5">
        <w:rPr>
          <w:lang w:val="en-US"/>
        </w:rPr>
        <w:t xml:space="preserve">the </w:t>
      </w:r>
      <w:r w:rsidRPr="009A7C52">
        <w:rPr>
          <w:bCs/>
          <w:i/>
          <w:lang w:val="en-US"/>
        </w:rPr>
        <w:t>monogenesis</w:t>
      </w:r>
      <w:r w:rsidRPr="005C15F5">
        <w:rPr>
          <w:b/>
          <w:bCs/>
          <w:lang w:val="en-US"/>
        </w:rPr>
        <w:t xml:space="preserve"> </w:t>
      </w:r>
      <w:r w:rsidRPr="005C15F5">
        <w:rPr>
          <w:lang w:val="en-US"/>
        </w:rPr>
        <w:t>hypothesis: the idea that all languages stem from the same proto-language</w:t>
      </w:r>
      <w:r w:rsidR="003A0BFA">
        <w:rPr>
          <w:lang w:val="en-US"/>
        </w:rPr>
        <w:t xml:space="preserve"> </w:t>
      </w:r>
      <w:r w:rsidRPr="005C15F5">
        <w:rPr>
          <w:lang w:val="en-US"/>
        </w:rPr>
        <w:t xml:space="preserve">and have inherited the same universal traits from this proto-language. </w:t>
      </w:r>
    </w:p>
    <w:p w:rsidR="00B81A29" w:rsidRDefault="00B81A29" w:rsidP="00E025D3">
      <w:pPr>
        <w:ind w:firstLine="540"/>
        <w:jc w:val="both"/>
        <w:rPr>
          <w:lang w:val="en-US"/>
        </w:rPr>
      </w:pPr>
    </w:p>
    <w:p w:rsidR="00B81A29" w:rsidRDefault="00E025D3" w:rsidP="00E025D3">
      <w:pPr>
        <w:ind w:firstLine="540"/>
        <w:jc w:val="both"/>
        <w:rPr>
          <w:b/>
          <w:bCs/>
          <w:lang w:val="en-US"/>
        </w:rPr>
      </w:pPr>
      <w:r w:rsidRPr="005C15F5">
        <w:rPr>
          <w:lang w:val="en-US"/>
        </w:rPr>
        <w:t xml:space="preserve">Another possible explanation for universals is the </w:t>
      </w:r>
      <w:r w:rsidRPr="009A7C52">
        <w:rPr>
          <w:bCs/>
          <w:i/>
          <w:lang w:val="en-US"/>
        </w:rPr>
        <w:t xml:space="preserve">language contact </w:t>
      </w:r>
      <w:r w:rsidRPr="005C15F5">
        <w:rPr>
          <w:lang w:val="en-US"/>
        </w:rPr>
        <w:t>hypothesis, according to which languages have many things in common because they are constantly influenced by each other; exceptional</w:t>
      </w:r>
      <w:r w:rsidRPr="005C15F5">
        <w:rPr>
          <w:b/>
          <w:bCs/>
          <w:lang w:val="en-US"/>
        </w:rPr>
        <w:t xml:space="preserve"> </w:t>
      </w:r>
      <w:r w:rsidRPr="005C15F5">
        <w:rPr>
          <w:lang w:val="en-US"/>
        </w:rPr>
        <w:t>features are often found in peripheral languages that have developed in relative</w:t>
      </w:r>
      <w:r w:rsidRPr="005C15F5">
        <w:rPr>
          <w:b/>
          <w:bCs/>
          <w:lang w:val="en-US"/>
        </w:rPr>
        <w:t xml:space="preserve"> </w:t>
      </w:r>
      <w:r w:rsidRPr="005C15F5">
        <w:rPr>
          <w:lang w:val="en-US"/>
        </w:rPr>
        <w:t>isolation.</w:t>
      </w:r>
      <w:r w:rsidRPr="005C15F5">
        <w:rPr>
          <w:b/>
          <w:bCs/>
          <w:lang w:val="en-US"/>
        </w:rPr>
        <w:t xml:space="preserve"> </w:t>
      </w:r>
    </w:p>
    <w:p w:rsidR="00B81A29" w:rsidRDefault="00B81A29" w:rsidP="00E025D3">
      <w:pPr>
        <w:ind w:firstLine="540"/>
        <w:jc w:val="both"/>
        <w:rPr>
          <w:b/>
          <w:bCs/>
          <w:lang w:val="en-US"/>
        </w:rPr>
      </w:pPr>
    </w:p>
    <w:p w:rsidR="00B81A29" w:rsidRDefault="00B81A29" w:rsidP="00E025D3">
      <w:pPr>
        <w:ind w:firstLine="540"/>
        <w:jc w:val="both"/>
        <w:rPr>
          <w:b/>
          <w:bCs/>
          <w:lang w:val="en-US"/>
        </w:rPr>
      </w:pPr>
    </w:p>
    <w:p w:rsidR="00DD5FE0" w:rsidRDefault="00E025D3" w:rsidP="00DD5FE0">
      <w:pPr>
        <w:ind w:firstLine="540"/>
        <w:jc w:val="both"/>
        <w:rPr>
          <w:lang w:val="en-US"/>
        </w:rPr>
      </w:pPr>
      <w:r w:rsidRPr="005C15F5">
        <w:rPr>
          <w:lang w:val="en-US"/>
        </w:rPr>
        <w:t xml:space="preserve">Furthermore, one common explanation for language universals is the </w:t>
      </w:r>
      <w:r w:rsidRPr="009A7C52">
        <w:rPr>
          <w:b/>
          <w:bCs/>
          <w:i/>
          <w:lang w:val="en-US"/>
        </w:rPr>
        <w:t xml:space="preserve">innateness </w:t>
      </w:r>
      <w:r w:rsidRPr="005C15F5">
        <w:rPr>
          <w:lang w:val="en-US"/>
        </w:rPr>
        <w:t>hypothesis, the idea that our ability to use language is a part of our genetic endowment</w:t>
      </w:r>
      <w:r>
        <w:rPr>
          <w:lang w:val="en-US"/>
        </w:rPr>
        <w:t xml:space="preserve">.  </w:t>
      </w:r>
      <w:r w:rsidRPr="005C15F5">
        <w:rPr>
          <w:lang w:val="en-US"/>
        </w:rPr>
        <w:t xml:space="preserve">Under this hypothesis, we may be genetically predisposed to distinguish between vowels and consonants, and to let subjects precede objects. The innateness hypothesis explains our ability to learn and use language as an effect of an </w:t>
      </w:r>
      <w:r w:rsidRPr="009A7C52">
        <w:rPr>
          <w:bCs/>
          <w:i/>
          <w:lang w:val="en-US"/>
        </w:rPr>
        <w:t>innate grammar</w:t>
      </w:r>
      <w:r w:rsidRPr="009A7C52">
        <w:rPr>
          <w:i/>
          <w:lang w:val="en-US"/>
        </w:rPr>
        <w:t>,</w:t>
      </w:r>
      <w:r w:rsidRPr="005C15F5">
        <w:rPr>
          <w:lang w:val="en-US"/>
        </w:rPr>
        <w:t xml:space="preserve"> a genetic programme specifically designed to determine the development of our language ability. </w:t>
      </w:r>
    </w:p>
    <w:p w:rsidR="00DD5FE0" w:rsidRDefault="00DD5FE0" w:rsidP="00DD5FE0">
      <w:pPr>
        <w:ind w:firstLine="540"/>
        <w:jc w:val="both"/>
        <w:rPr>
          <w:lang w:val="en-US"/>
        </w:rPr>
      </w:pPr>
    </w:p>
    <w:p w:rsidR="00E025D3" w:rsidRPr="00DD5FE0" w:rsidRDefault="00E025D3" w:rsidP="00DD5FE0">
      <w:pPr>
        <w:ind w:firstLine="540"/>
        <w:jc w:val="both"/>
        <w:rPr>
          <w:lang w:val="en-US"/>
        </w:rPr>
      </w:pPr>
      <w:r w:rsidRPr="005C15F5">
        <w:rPr>
          <w:lang w:val="en-US"/>
        </w:rPr>
        <w:t xml:space="preserve">Finally, this leads us to the large variety of </w:t>
      </w:r>
      <w:r w:rsidRPr="009A7C52">
        <w:rPr>
          <w:bCs/>
          <w:i/>
          <w:lang w:val="en-US"/>
        </w:rPr>
        <w:t xml:space="preserve">functional </w:t>
      </w:r>
      <w:r w:rsidRPr="005C15F5">
        <w:rPr>
          <w:lang w:val="en-US"/>
        </w:rPr>
        <w:t>explanations for language universals. Some language features are universal because they make linguistic utterances easier both to produce and to interpret—for cognitive, anatomic or other reasons. The fact that all languages have both consonants and vowels is an obvious example. A language with only consonants would be more difficult to hear, since</w:t>
      </w:r>
      <w:r w:rsidRPr="005C15F5">
        <w:rPr>
          <w:b/>
          <w:bCs/>
          <w:lang w:val="en-US"/>
        </w:rPr>
        <w:t xml:space="preserve"> </w:t>
      </w:r>
      <w:r w:rsidRPr="005C15F5">
        <w:rPr>
          <w:lang w:val="en-US"/>
        </w:rPr>
        <w:t>consonants are generally less sonorant than vowels.</w:t>
      </w:r>
      <w:r w:rsidRPr="005C15F5">
        <w:rPr>
          <w:lang w:val="en-GB"/>
        </w:rPr>
        <w:t xml:space="preserve"> </w:t>
      </w:r>
    </w:p>
    <w:p w:rsidR="00E6187A" w:rsidRDefault="00E6187A"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Default="00927064" w:rsidP="00927064">
      <w:pPr>
        <w:jc w:val="right"/>
        <w:rPr>
          <w:lang w:val="en-GB"/>
        </w:rPr>
      </w:pPr>
    </w:p>
    <w:p w:rsidR="00927064" w:rsidRPr="00E025D3" w:rsidRDefault="00927064" w:rsidP="00927064">
      <w:pPr>
        <w:jc w:val="right"/>
        <w:rPr>
          <w:lang w:val="en-GB"/>
        </w:rPr>
      </w:pPr>
      <w:r>
        <w:rPr>
          <w:lang w:val="en-GB"/>
        </w:rPr>
        <w:t>2010/11</w:t>
      </w:r>
    </w:p>
    <w:sectPr w:rsidR="00927064" w:rsidRPr="00E025D3" w:rsidSect="000C58F6">
      <w:footerReference w:type="even" r:id="rId23"/>
      <w:footerReference w:type="default" r:id="rId24"/>
      <w:pgSz w:w="11906" w:h="16838"/>
      <w:pgMar w:top="1258" w:right="74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08" w:rsidRDefault="00411E08">
      <w:r>
        <w:separator/>
      </w:r>
    </w:p>
  </w:endnote>
  <w:endnote w:type="continuationSeparator" w:id="1">
    <w:p w:rsidR="00411E08" w:rsidRDefault="00411E0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64" w:rsidRDefault="000F688A" w:rsidP="008D39E0">
    <w:pPr>
      <w:pStyle w:val="Pieddepage"/>
      <w:framePr w:wrap="around" w:vAnchor="text" w:hAnchor="margin" w:xAlign="right" w:y="1"/>
      <w:rPr>
        <w:rStyle w:val="Numrodepage"/>
      </w:rPr>
    </w:pPr>
    <w:r>
      <w:rPr>
        <w:rStyle w:val="Numrodepage"/>
      </w:rPr>
      <w:fldChar w:fldCharType="begin"/>
    </w:r>
    <w:r w:rsidR="00927064">
      <w:rPr>
        <w:rStyle w:val="Numrodepage"/>
      </w:rPr>
      <w:instrText xml:space="preserve">PAGE  </w:instrText>
    </w:r>
    <w:r>
      <w:rPr>
        <w:rStyle w:val="Numrodepage"/>
      </w:rPr>
      <w:fldChar w:fldCharType="end"/>
    </w:r>
  </w:p>
  <w:p w:rsidR="00927064" w:rsidRDefault="00927064" w:rsidP="005C15F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64" w:rsidRDefault="000F688A" w:rsidP="008D39E0">
    <w:pPr>
      <w:pStyle w:val="Pieddepage"/>
      <w:framePr w:wrap="around" w:vAnchor="text" w:hAnchor="margin" w:xAlign="right" w:y="1"/>
      <w:rPr>
        <w:rStyle w:val="Numrodepage"/>
      </w:rPr>
    </w:pPr>
    <w:r>
      <w:rPr>
        <w:rStyle w:val="Numrodepage"/>
      </w:rPr>
      <w:fldChar w:fldCharType="begin"/>
    </w:r>
    <w:r w:rsidR="00927064">
      <w:rPr>
        <w:rStyle w:val="Numrodepage"/>
      </w:rPr>
      <w:instrText xml:space="preserve">PAGE  </w:instrText>
    </w:r>
    <w:r>
      <w:rPr>
        <w:rStyle w:val="Numrodepage"/>
      </w:rPr>
      <w:fldChar w:fldCharType="separate"/>
    </w:r>
    <w:r w:rsidR="009C669F">
      <w:rPr>
        <w:rStyle w:val="Numrodepage"/>
        <w:noProof/>
      </w:rPr>
      <w:t>1</w:t>
    </w:r>
    <w:r>
      <w:rPr>
        <w:rStyle w:val="Numrodepage"/>
      </w:rPr>
      <w:fldChar w:fldCharType="end"/>
    </w:r>
  </w:p>
  <w:p w:rsidR="00927064" w:rsidRDefault="00927064" w:rsidP="005C15F5">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08" w:rsidRDefault="00411E08">
      <w:r>
        <w:separator/>
      </w:r>
    </w:p>
  </w:footnote>
  <w:footnote w:type="continuationSeparator" w:id="1">
    <w:p w:rsidR="00411E08" w:rsidRDefault="00411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1049"/>
    <w:multiLevelType w:val="hybridMultilevel"/>
    <w:tmpl w:val="F1DE92E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0E76E2C"/>
    <w:multiLevelType w:val="multilevel"/>
    <w:tmpl w:val="A90A5A5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286600E2"/>
    <w:multiLevelType w:val="hybridMultilevel"/>
    <w:tmpl w:val="705CE5CC"/>
    <w:lvl w:ilvl="0" w:tplc="CF1AD70A">
      <w:start w:val="1"/>
      <w:numFmt w:val="bullet"/>
      <w:lvlText w:val=""/>
      <w:lvlJc w:val="left"/>
      <w:pPr>
        <w:tabs>
          <w:tab w:val="num" w:pos="1619"/>
        </w:tabs>
        <w:ind w:left="1619"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963650F"/>
    <w:multiLevelType w:val="hybridMultilevel"/>
    <w:tmpl w:val="6AD4CE0A"/>
    <w:lvl w:ilvl="0" w:tplc="CF1AD70A">
      <w:start w:val="1"/>
      <w:numFmt w:val="bullet"/>
      <w:lvlText w:val=""/>
      <w:lvlJc w:val="left"/>
      <w:pPr>
        <w:tabs>
          <w:tab w:val="num" w:pos="1619"/>
        </w:tabs>
        <w:ind w:left="1619"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E52594"/>
    <w:rsid w:val="00043CDD"/>
    <w:rsid w:val="00046184"/>
    <w:rsid w:val="00066390"/>
    <w:rsid w:val="00072994"/>
    <w:rsid w:val="000A69CC"/>
    <w:rsid w:val="000C58F6"/>
    <w:rsid w:val="000E494D"/>
    <w:rsid w:val="000F688A"/>
    <w:rsid w:val="00110165"/>
    <w:rsid w:val="0012469C"/>
    <w:rsid w:val="00163266"/>
    <w:rsid w:val="00190EE0"/>
    <w:rsid w:val="001C2CAF"/>
    <w:rsid w:val="001D29E2"/>
    <w:rsid w:val="001D71AC"/>
    <w:rsid w:val="00225CCE"/>
    <w:rsid w:val="0023075F"/>
    <w:rsid w:val="00280C41"/>
    <w:rsid w:val="002B54E9"/>
    <w:rsid w:val="002C0BC7"/>
    <w:rsid w:val="0031289C"/>
    <w:rsid w:val="0034736B"/>
    <w:rsid w:val="00350AAC"/>
    <w:rsid w:val="003A0BFA"/>
    <w:rsid w:val="003C4CFF"/>
    <w:rsid w:val="003C54A8"/>
    <w:rsid w:val="00411E08"/>
    <w:rsid w:val="00436C66"/>
    <w:rsid w:val="00445805"/>
    <w:rsid w:val="00470CDE"/>
    <w:rsid w:val="00490F8B"/>
    <w:rsid w:val="004A2B5E"/>
    <w:rsid w:val="004D492C"/>
    <w:rsid w:val="00520231"/>
    <w:rsid w:val="00575D3E"/>
    <w:rsid w:val="005873FE"/>
    <w:rsid w:val="005C15F5"/>
    <w:rsid w:val="005F7DAF"/>
    <w:rsid w:val="006424D3"/>
    <w:rsid w:val="0067691A"/>
    <w:rsid w:val="006A222D"/>
    <w:rsid w:val="006A270F"/>
    <w:rsid w:val="006B06CD"/>
    <w:rsid w:val="006E5B57"/>
    <w:rsid w:val="006F1C16"/>
    <w:rsid w:val="007054F8"/>
    <w:rsid w:val="00741B29"/>
    <w:rsid w:val="00756E44"/>
    <w:rsid w:val="00763DA2"/>
    <w:rsid w:val="00770F7F"/>
    <w:rsid w:val="007845AB"/>
    <w:rsid w:val="007904B5"/>
    <w:rsid w:val="007B22C7"/>
    <w:rsid w:val="007B304F"/>
    <w:rsid w:val="007B4143"/>
    <w:rsid w:val="007C1400"/>
    <w:rsid w:val="008106D6"/>
    <w:rsid w:val="00845DBE"/>
    <w:rsid w:val="00847904"/>
    <w:rsid w:val="0087304D"/>
    <w:rsid w:val="008A7E2E"/>
    <w:rsid w:val="008C53A2"/>
    <w:rsid w:val="008D39E0"/>
    <w:rsid w:val="008E08FC"/>
    <w:rsid w:val="00904F33"/>
    <w:rsid w:val="009130D8"/>
    <w:rsid w:val="00927064"/>
    <w:rsid w:val="00937D36"/>
    <w:rsid w:val="0095128E"/>
    <w:rsid w:val="00961B94"/>
    <w:rsid w:val="00966072"/>
    <w:rsid w:val="00967025"/>
    <w:rsid w:val="00994043"/>
    <w:rsid w:val="009A7C52"/>
    <w:rsid w:val="009C669F"/>
    <w:rsid w:val="009F3AD7"/>
    <w:rsid w:val="00A41371"/>
    <w:rsid w:val="00A76C3E"/>
    <w:rsid w:val="00AA04E2"/>
    <w:rsid w:val="00AA53BF"/>
    <w:rsid w:val="00AC00CD"/>
    <w:rsid w:val="00AE02D8"/>
    <w:rsid w:val="00AE1B68"/>
    <w:rsid w:val="00AE4ED4"/>
    <w:rsid w:val="00B259F5"/>
    <w:rsid w:val="00B30E83"/>
    <w:rsid w:val="00B31428"/>
    <w:rsid w:val="00B56021"/>
    <w:rsid w:val="00B72E31"/>
    <w:rsid w:val="00B81A29"/>
    <w:rsid w:val="00B875D6"/>
    <w:rsid w:val="00BB05D9"/>
    <w:rsid w:val="00BB0EA9"/>
    <w:rsid w:val="00BB1EFA"/>
    <w:rsid w:val="00BB1FCE"/>
    <w:rsid w:val="00BC6449"/>
    <w:rsid w:val="00BE3940"/>
    <w:rsid w:val="00C01537"/>
    <w:rsid w:val="00C377AE"/>
    <w:rsid w:val="00C54D48"/>
    <w:rsid w:val="00C55C00"/>
    <w:rsid w:val="00C62EB1"/>
    <w:rsid w:val="00C7295B"/>
    <w:rsid w:val="00C7425D"/>
    <w:rsid w:val="00C94A31"/>
    <w:rsid w:val="00CB3A4A"/>
    <w:rsid w:val="00D044CF"/>
    <w:rsid w:val="00D1569D"/>
    <w:rsid w:val="00DA028D"/>
    <w:rsid w:val="00DA3C0E"/>
    <w:rsid w:val="00DA55A9"/>
    <w:rsid w:val="00DD09C6"/>
    <w:rsid w:val="00DD110E"/>
    <w:rsid w:val="00DD5FE0"/>
    <w:rsid w:val="00E025D3"/>
    <w:rsid w:val="00E44012"/>
    <w:rsid w:val="00E4672F"/>
    <w:rsid w:val="00E51A57"/>
    <w:rsid w:val="00E52594"/>
    <w:rsid w:val="00E6187A"/>
    <w:rsid w:val="00E6508A"/>
    <w:rsid w:val="00E73679"/>
    <w:rsid w:val="00E8680B"/>
    <w:rsid w:val="00EF2946"/>
    <w:rsid w:val="00F04299"/>
    <w:rsid w:val="00FA42FB"/>
    <w:rsid w:val="00FC41DB"/>
    <w:rsid w:val="00FE1215"/>
    <w:rsid w:val="00FE7CF7"/>
    <w:rsid w:val="00FF69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594"/>
    <w:rPr>
      <w:sz w:val="24"/>
      <w:szCs w:val="24"/>
    </w:rPr>
  </w:style>
  <w:style w:type="paragraph" w:styleId="Titre2">
    <w:name w:val="heading 2"/>
    <w:basedOn w:val="Normal"/>
    <w:next w:val="Normal"/>
    <w:qFormat/>
    <w:rsid w:val="00E52594"/>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9130D8"/>
    <w:pPr>
      <w:keepNext/>
      <w:spacing w:before="240" w:after="60"/>
      <w:outlineLvl w:val="2"/>
    </w:pPr>
    <w:rPr>
      <w:rFonts w:ascii="Arial" w:hAnsi="Arial" w:cs="Arial"/>
      <w:b/>
      <w:bCs/>
      <w:sz w:val="26"/>
      <w:szCs w:val="26"/>
    </w:rPr>
  </w:style>
  <w:style w:type="paragraph" w:styleId="Titre4">
    <w:name w:val="heading 4"/>
    <w:basedOn w:val="Normal"/>
    <w:next w:val="Normal"/>
    <w:qFormat/>
    <w:rsid w:val="009130D8"/>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52594"/>
    <w:rPr>
      <w:color w:val="5189AA"/>
      <w:u w:val="single"/>
    </w:rPr>
  </w:style>
  <w:style w:type="paragraph" w:styleId="NormalWeb">
    <w:name w:val="Normal (Web)"/>
    <w:basedOn w:val="Normal"/>
    <w:rsid w:val="00E52594"/>
    <w:pPr>
      <w:spacing w:before="100" w:beforeAutospacing="1" w:after="100" w:afterAutospacing="1"/>
    </w:pPr>
  </w:style>
  <w:style w:type="character" w:styleId="lev">
    <w:name w:val="Strong"/>
    <w:basedOn w:val="Policepardfaut"/>
    <w:qFormat/>
    <w:rsid w:val="00E52594"/>
    <w:rPr>
      <w:b/>
      <w:bCs/>
    </w:rPr>
  </w:style>
  <w:style w:type="character" w:styleId="Accentuation">
    <w:name w:val="Emphasis"/>
    <w:basedOn w:val="Policepardfaut"/>
    <w:qFormat/>
    <w:rsid w:val="00E52594"/>
    <w:rPr>
      <w:i/>
      <w:iCs/>
    </w:rPr>
  </w:style>
  <w:style w:type="character" w:customStyle="1" w:styleId="ilad1">
    <w:name w:val="il_ad1"/>
    <w:basedOn w:val="Policepardfaut"/>
    <w:rsid w:val="00E52594"/>
    <w:rPr>
      <w:vanish w:val="0"/>
      <w:webHidden w:val="0"/>
      <w:color w:val="009900"/>
      <w:u w:val="single"/>
      <w:specVanish w:val="0"/>
    </w:rPr>
  </w:style>
  <w:style w:type="character" w:customStyle="1" w:styleId="yshortcuts">
    <w:name w:val="yshortcuts"/>
    <w:basedOn w:val="Policepardfaut"/>
    <w:rsid w:val="009130D8"/>
  </w:style>
  <w:style w:type="paragraph" w:styleId="Pieddepage">
    <w:name w:val="footer"/>
    <w:basedOn w:val="Normal"/>
    <w:rsid w:val="005C15F5"/>
    <w:pPr>
      <w:tabs>
        <w:tab w:val="center" w:pos="4536"/>
        <w:tab w:val="right" w:pos="9072"/>
      </w:tabs>
    </w:pPr>
  </w:style>
  <w:style w:type="character" w:styleId="Numrodepage">
    <w:name w:val="page number"/>
    <w:basedOn w:val="Policepardfaut"/>
    <w:rsid w:val="005C15F5"/>
  </w:style>
  <w:style w:type="paragraph" w:styleId="Textedebulles">
    <w:name w:val="Balloon Text"/>
    <w:basedOn w:val="Normal"/>
    <w:link w:val="TextedebullesCar"/>
    <w:rsid w:val="003A0BFA"/>
    <w:rPr>
      <w:rFonts w:ascii="Tahoma" w:hAnsi="Tahoma" w:cs="Tahoma"/>
      <w:sz w:val="16"/>
      <w:szCs w:val="16"/>
    </w:rPr>
  </w:style>
  <w:style w:type="character" w:customStyle="1" w:styleId="TextedebullesCar">
    <w:name w:val="Texte de bulles Car"/>
    <w:basedOn w:val="Policepardfaut"/>
    <w:link w:val="Textedebulles"/>
    <w:rsid w:val="003A0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assel.de/fb8/misc/lfb/html/text/2-2frame.html" TargetMode="External"/><Relationship Id="rId13" Type="http://schemas.openxmlformats.org/officeDocument/2006/relationships/hyperlink" Target="http://en.wikipedia.org/wiki/Linguistics" TargetMode="External"/><Relationship Id="rId18" Type="http://schemas.openxmlformats.org/officeDocument/2006/relationships/hyperlink" Target="http://www.economicexpert.com/a/Deep:structure.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Subject-auxiliary_inversion" TargetMode="External"/><Relationship Id="rId7" Type="http://schemas.openxmlformats.org/officeDocument/2006/relationships/hyperlink" Target="http://www.uni-kassel.de/fb8/misc/lfb/html/text/12frame.html" TargetMode="External"/><Relationship Id="rId12" Type="http://schemas.openxmlformats.org/officeDocument/2006/relationships/hyperlink" Target="http://pespmc1.vub.ac.be/ASC/LANGUAGE.html" TargetMode="External"/><Relationship Id="rId17" Type="http://schemas.openxmlformats.org/officeDocument/2006/relationships/hyperlink" Target="http://www.economicexpert.com/a/Noam:Chomsky.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onomicexpert.com/a/1960s.htm" TargetMode="External"/><Relationship Id="rId20" Type="http://schemas.openxmlformats.org/officeDocument/2006/relationships/hyperlink" Target="http://www.economicexpert.com/a/Phonolog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kassel.de/fb8/misc/lfb/html/text/2-3frame.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conomicexpert.com/a/1950s.htm" TargetMode="External"/><Relationship Id="rId23" Type="http://schemas.openxmlformats.org/officeDocument/2006/relationships/footer" Target="footer1.xml"/><Relationship Id="rId10" Type="http://schemas.openxmlformats.org/officeDocument/2006/relationships/hyperlink" Target="http://www.uni-kassel.de/fb8/misc/lfb/html/text/7-1-3frame.html" TargetMode="External"/><Relationship Id="rId19" Type="http://schemas.openxmlformats.org/officeDocument/2006/relationships/hyperlink" Target="http://www.economicexpert.com/a/Semantics.htm" TargetMode="External"/><Relationship Id="rId4" Type="http://schemas.openxmlformats.org/officeDocument/2006/relationships/webSettings" Target="webSettings.xml"/><Relationship Id="rId9" Type="http://schemas.openxmlformats.org/officeDocument/2006/relationships/hyperlink" Target="http://www.uni-kassel.de/fb8/misc/lfb/html/text/7-2frame.html" TargetMode="External"/><Relationship Id="rId14" Type="http://schemas.openxmlformats.org/officeDocument/2006/relationships/hyperlink" Target="http://en.wikipedia.org/wiki/Generative_grammar" TargetMode="External"/><Relationship Id="rId2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933</Words>
  <Characters>5319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Language Universals</vt:lpstr>
    </vt:vector>
  </TitlesOfParts>
  <Company/>
  <LinksUpToDate>false</LinksUpToDate>
  <CharactersWithSpaces>6240</CharactersWithSpaces>
  <SharedDoc>false</SharedDoc>
  <HLinks>
    <vt:vector size="216" baseType="variant">
      <vt:variant>
        <vt:i4>1572907</vt:i4>
      </vt:variant>
      <vt:variant>
        <vt:i4>105</vt:i4>
      </vt:variant>
      <vt:variant>
        <vt:i4>0</vt:i4>
      </vt:variant>
      <vt:variant>
        <vt:i4>5</vt:i4>
      </vt:variant>
      <vt:variant>
        <vt:lpwstr>http://en.wikipedia.org/wiki/Subject-auxiliary_inversion</vt:lpwstr>
      </vt:variant>
      <vt:variant>
        <vt:lpwstr/>
      </vt:variant>
      <vt:variant>
        <vt:i4>7929909</vt:i4>
      </vt:variant>
      <vt:variant>
        <vt:i4>102</vt:i4>
      </vt:variant>
      <vt:variant>
        <vt:i4>0</vt:i4>
      </vt:variant>
      <vt:variant>
        <vt:i4>5</vt:i4>
      </vt:variant>
      <vt:variant>
        <vt:lpwstr>http://en.wikipedia.org/wiki/Phrase_structure_rules</vt:lpwstr>
      </vt:variant>
      <vt:variant>
        <vt:lpwstr/>
      </vt:variant>
      <vt:variant>
        <vt:i4>2097244</vt:i4>
      </vt:variant>
      <vt:variant>
        <vt:i4>99</vt:i4>
      </vt:variant>
      <vt:variant>
        <vt:i4>0</vt:i4>
      </vt:variant>
      <vt:variant>
        <vt:i4>5</vt:i4>
      </vt:variant>
      <vt:variant>
        <vt:lpwstr>http://en.wikipedia.org/wiki/Transformational_grammar</vt:lpwstr>
      </vt:variant>
      <vt:variant>
        <vt:lpwstr/>
      </vt:variant>
      <vt:variant>
        <vt:i4>7929912</vt:i4>
      </vt:variant>
      <vt:variant>
        <vt:i4>96</vt:i4>
      </vt:variant>
      <vt:variant>
        <vt:i4>0</vt:i4>
      </vt:variant>
      <vt:variant>
        <vt:i4>5</vt:i4>
      </vt:variant>
      <vt:variant>
        <vt:lpwstr>http://en.wikipedia.org/wiki/Phonology</vt:lpwstr>
      </vt:variant>
      <vt:variant>
        <vt:lpwstr/>
      </vt:variant>
      <vt:variant>
        <vt:i4>7667750</vt:i4>
      </vt:variant>
      <vt:variant>
        <vt:i4>93</vt:i4>
      </vt:variant>
      <vt:variant>
        <vt:i4>0</vt:i4>
      </vt:variant>
      <vt:variant>
        <vt:i4>5</vt:i4>
      </vt:variant>
      <vt:variant>
        <vt:lpwstr>http://en.wikipedia.org/wiki/Semantics</vt:lpwstr>
      </vt:variant>
      <vt:variant>
        <vt:lpwstr/>
      </vt:variant>
      <vt:variant>
        <vt:i4>6815773</vt:i4>
      </vt:variant>
      <vt:variant>
        <vt:i4>90</vt:i4>
      </vt:variant>
      <vt:variant>
        <vt:i4>0</vt:i4>
      </vt:variant>
      <vt:variant>
        <vt:i4>5</vt:i4>
      </vt:variant>
      <vt:variant>
        <vt:lpwstr>http://en.wikipedia.org/wiki/Surface_structure</vt:lpwstr>
      </vt:variant>
      <vt:variant>
        <vt:lpwstr/>
      </vt:variant>
      <vt:variant>
        <vt:i4>4587575</vt:i4>
      </vt:variant>
      <vt:variant>
        <vt:i4>87</vt:i4>
      </vt:variant>
      <vt:variant>
        <vt:i4>0</vt:i4>
      </vt:variant>
      <vt:variant>
        <vt:i4>5</vt:i4>
      </vt:variant>
      <vt:variant>
        <vt:lpwstr>http://en.wikipedia.org/wiki/Deep_structure</vt:lpwstr>
      </vt:variant>
      <vt:variant>
        <vt:lpwstr/>
      </vt:variant>
      <vt:variant>
        <vt:i4>393322</vt:i4>
      </vt:variant>
      <vt:variant>
        <vt:i4>84</vt:i4>
      </vt:variant>
      <vt:variant>
        <vt:i4>0</vt:i4>
      </vt:variant>
      <vt:variant>
        <vt:i4>5</vt:i4>
      </vt:variant>
      <vt:variant>
        <vt:lpwstr>http://en.wikipedia.org/wiki/Syntactic_Structures</vt:lpwstr>
      </vt:variant>
      <vt:variant>
        <vt:lpwstr/>
      </vt:variant>
      <vt:variant>
        <vt:i4>2162760</vt:i4>
      </vt:variant>
      <vt:variant>
        <vt:i4>81</vt:i4>
      </vt:variant>
      <vt:variant>
        <vt:i4>0</vt:i4>
      </vt:variant>
      <vt:variant>
        <vt:i4>5</vt:i4>
      </vt:variant>
      <vt:variant>
        <vt:lpwstr>http://en.wikipedia.org/wiki/Noam_Chomsky</vt:lpwstr>
      </vt:variant>
      <vt:variant>
        <vt:lpwstr/>
      </vt:variant>
      <vt:variant>
        <vt:i4>84</vt:i4>
      </vt:variant>
      <vt:variant>
        <vt:i4>78</vt:i4>
      </vt:variant>
      <vt:variant>
        <vt:i4>0</vt:i4>
      </vt:variant>
      <vt:variant>
        <vt:i4>5</vt:i4>
      </vt:variant>
      <vt:variant>
        <vt:lpwstr>http://www.economicexpert.com/a/Noam:Chomsky.htm</vt:lpwstr>
      </vt:variant>
      <vt:variant>
        <vt:lpwstr/>
      </vt:variant>
      <vt:variant>
        <vt:i4>4784155</vt:i4>
      </vt:variant>
      <vt:variant>
        <vt:i4>75</vt:i4>
      </vt:variant>
      <vt:variant>
        <vt:i4>0</vt:i4>
      </vt:variant>
      <vt:variant>
        <vt:i4>5</vt:i4>
      </vt:variant>
      <vt:variant>
        <vt:lpwstr>http://www.economicexpert.com/a/Natural:language.htm</vt:lpwstr>
      </vt:variant>
      <vt:variant>
        <vt:lpwstr/>
      </vt:variant>
      <vt:variant>
        <vt:i4>589834</vt:i4>
      </vt:variant>
      <vt:variant>
        <vt:i4>72</vt:i4>
      </vt:variant>
      <vt:variant>
        <vt:i4>0</vt:i4>
      </vt:variant>
      <vt:variant>
        <vt:i4>5</vt:i4>
      </vt:variant>
      <vt:variant>
        <vt:lpwstr>http://www.economicexpert.com/a/Wilhelm:von:Humboldt.htm</vt:lpwstr>
      </vt:variant>
      <vt:variant>
        <vt:lpwstr/>
      </vt:variant>
      <vt:variant>
        <vt:i4>4390998</vt:i4>
      </vt:variant>
      <vt:variant>
        <vt:i4>69</vt:i4>
      </vt:variant>
      <vt:variant>
        <vt:i4>0</vt:i4>
      </vt:variant>
      <vt:variant>
        <vt:i4>5</vt:i4>
      </vt:variant>
      <vt:variant>
        <vt:lpwstr>http://www.economicexpert.com/a/Structuralist.htm</vt:lpwstr>
      </vt:variant>
      <vt:variant>
        <vt:lpwstr/>
      </vt:variant>
      <vt:variant>
        <vt:i4>7405683</vt:i4>
      </vt:variant>
      <vt:variant>
        <vt:i4>66</vt:i4>
      </vt:variant>
      <vt:variant>
        <vt:i4>0</vt:i4>
      </vt:variant>
      <vt:variant>
        <vt:i4>5</vt:i4>
      </vt:variant>
      <vt:variant>
        <vt:lpwstr>http://www.economicexpert.com/a/Syntax.htm</vt:lpwstr>
      </vt:variant>
      <vt:variant>
        <vt:lpwstr/>
      </vt:variant>
      <vt:variant>
        <vt:i4>1310786</vt:i4>
      </vt:variant>
      <vt:variant>
        <vt:i4>63</vt:i4>
      </vt:variant>
      <vt:variant>
        <vt:i4>0</vt:i4>
      </vt:variant>
      <vt:variant>
        <vt:i4>5</vt:i4>
      </vt:variant>
      <vt:variant>
        <vt:lpwstr>http://www.economicexpert.com/a/Universal:grammar.htm</vt:lpwstr>
      </vt:variant>
      <vt:variant>
        <vt:lpwstr/>
      </vt:variant>
      <vt:variant>
        <vt:i4>5636187</vt:i4>
      </vt:variant>
      <vt:variant>
        <vt:i4>60</vt:i4>
      </vt:variant>
      <vt:variant>
        <vt:i4>0</vt:i4>
      </vt:variant>
      <vt:variant>
        <vt:i4>5</vt:i4>
      </vt:variant>
      <vt:variant>
        <vt:lpwstr>http://www.economicexpert.com/a/Phonology.htm</vt:lpwstr>
      </vt:variant>
      <vt:variant>
        <vt:lpwstr/>
      </vt:variant>
      <vt:variant>
        <vt:i4>4718679</vt:i4>
      </vt:variant>
      <vt:variant>
        <vt:i4>57</vt:i4>
      </vt:variant>
      <vt:variant>
        <vt:i4>0</vt:i4>
      </vt:variant>
      <vt:variant>
        <vt:i4>5</vt:i4>
      </vt:variant>
      <vt:variant>
        <vt:lpwstr>http://www.economicexpert.com/a/Semantics.htm</vt:lpwstr>
      </vt:variant>
      <vt:variant>
        <vt:lpwstr/>
      </vt:variant>
      <vt:variant>
        <vt:i4>6488115</vt:i4>
      </vt:variant>
      <vt:variant>
        <vt:i4>54</vt:i4>
      </vt:variant>
      <vt:variant>
        <vt:i4>0</vt:i4>
      </vt:variant>
      <vt:variant>
        <vt:i4>5</vt:i4>
      </vt:variant>
      <vt:variant>
        <vt:lpwstr>http://www.economicexpert.com/a/Deep:structure.htm</vt:lpwstr>
      </vt:variant>
      <vt:variant>
        <vt:lpwstr/>
      </vt:variant>
      <vt:variant>
        <vt:i4>84</vt:i4>
      </vt:variant>
      <vt:variant>
        <vt:i4>51</vt:i4>
      </vt:variant>
      <vt:variant>
        <vt:i4>0</vt:i4>
      </vt:variant>
      <vt:variant>
        <vt:i4>5</vt:i4>
      </vt:variant>
      <vt:variant>
        <vt:lpwstr>http://www.economicexpert.com/a/Noam:Chomsky.htm</vt:lpwstr>
      </vt:variant>
      <vt:variant>
        <vt:lpwstr/>
      </vt:variant>
      <vt:variant>
        <vt:i4>5374025</vt:i4>
      </vt:variant>
      <vt:variant>
        <vt:i4>48</vt:i4>
      </vt:variant>
      <vt:variant>
        <vt:i4>0</vt:i4>
      </vt:variant>
      <vt:variant>
        <vt:i4>5</vt:i4>
      </vt:variant>
      <vt:variant>
        <vt:lpwstr>http://www.economicexpert.com/a/1960s.htm</vt:lpwstr>
      </vt:variant>
      <vt:variant>
        <vt:lpwstr/>
      </vt:variant>
      <vt:variant>
        <vt:i4>5374026</vt:i4>
      </vt:variant>
      <vt:variant>
        <vt:i4>45</vt:i4>
      </vt:variant>
      <vt:variant>
        <vt:i4>0</vt:i4>
      </vt:variant>
      <vt:variant>
        <vt:i4>5</vt:i4>
      </vt:variant>
      <vt:variant>
        <vt:lpwstr>http://www.economicexpert.com/a/1950s.htm</vt:lpwstr>
      </vt:variant>
      <vt:variant>
        <vt:lpwstr/>
      </vt:variant>
      <vt:variant>
        <vt:i4>721016</vt:i4>
      </vt:variant>
      <vt:variant>
        <vt:i4>42</vt:i4>
      </vt:variant>
      <vt:variant>
        <vt:i4>0</vt:i4>
      </vt:variant>
      <vt:variant>
        <vt:i4>5</vt:i4>
      </vt:variant>
      <vt:variant>
        <vt:lpwstr>http://en.wikipedia.org/wiki/Natural_language</vt:lpwstr>
      </vt:variant>
      <vt:variant>
        <vt:lpwstr/>
      </vt:variant>
      <vt:variant>
        <vt:i4>4653107</vt:i4>
      </vt:variant>
      <vt:variant>
        <vt:i4>39</vt:i4>
      </vt:variant>
      <vt:variant>
        <vt:i4>0</vt:i4>
      </vt:variant>
      <vt:variant>
        <vt:i4>5</vt:i4>
      </vt:variant>
      <vt:variant>
        <vt:lpwstr>http://en.wikipedia.org/wiki/Generative_grammar</vt:lpwstr>
      </vt:variant>
      <vt:variant>
        <vt:lpwstr/>
      </vt:variant>
      <vt:variant>
        <vt:i4>65605</vt:i4>
      </vt:variant>
      <vt:variant>
        <vt:i4>36</vt:i4>
      </vt:variant>
      <vt:variant>
        <vt:i4>0</vt:i4>
      </vt:variant>
      <vt:variant>
        <vt:i4>5</vt:i4>
      </vt:variant>
      <vt:variant>
        <vt:lpwstr>http://en.wikipedia.org/wiki/Linguistics</vt:lpwstr>
      </vt:variant>
      <vt:variant>
        <vt:lpwstr/>
      </vt:variant>
      <vt:variant>
        <vt:i4>3014734</vt:i4>
      </vt:variant>
      <vt:variant>
        <vt:i4>33</vt:i4>
      </vt:variant>
      <vt:variant>
        <vt:i4>0</vt:i4>
      </vt:variant>
      <vt:variant>
        <vt:i4>5</vt:i4>
      </vt:variant>
      <vt:variant>
        <vt:lpwstr>http://en.wikipedia.org/wiki/Language_acquisition</vt:lpwstr>
      </vt:variant>
      <vt:variant>
        <vt:lpwstr/>
      </vt:variant>
      <vt:variant>
        <vt:i4>7733251</vt:i4>
      </vt:variant>
      <vt:variant>
        <vt:i4>30</vt:i4>
      </vt:variant>
      <vt:variant>
        <vt:i4>0</vt:i4>
      </vt:variant>
      <vt:variant>
        <vt:i4>5</vt:i4>
      </vt:variant>
      <vt:variant>
        <vt:lpwstr>http://en.wikipedia.org/wiki/Intuition_(knowledge)</vt:lpwstr>
      </vt:variant>
      <vt:variant>
        <vt:lpwstr/>
      </vt:variant>
      <vt:variant>
        <vt:i4>721016</vt:i4>
      </vt:variant>
      <vt:variant>
        <vt:i4>27</vt:i4>
      </vt:variant>
      <vt:variant>
        <vt:i4>0</vt:i4>
      </vt:variant>
      <vt:variant>
        <vt:i4>5</vt:i4>
      </vt:variant>
      <vt:variant>
        <vt:lpwstr>http://en.wikipedia.org/wiki/Natural_language</vt:lpwstr>
      </vt:variant>
      <vt:variant>
        <vt:lpwstr/>
      </vt:variant>
      <vt:variant>
        <vt:i4>5767205</vt:i4>
      </vt:variant>
      <vt:variant>
        <vt:i4>24</vt:i4>
      </vt:variant>
      <vt:variant>
        <vt:i4>0</vt:i4>
      </vt:variant>
      <vt:variant>
        <vt:i4>5</vt:i4>
      </vt:variant>
      <vt:variant>
        <vt:lpwstr>http://en.wikipedia.org/wiki/Native_speaker</vt:lpwstr>
      </vt:variant>
      <vt:variant>
        <vt:lpwstr/>
      </vt:variant>
      <vt:variant>
        <vt:i4>4653107</vt:i4>
      </vt:variant>
      <vt:variant>
        <vt:i4>21</vt:i4>
      </vt:variant>
      <vt:variant>
        <vt:i4>0</vt:i4>
      </vt:variant>
      <vt:variant>
        <vt:i4>5</vt:i4>
      </vt:variant>
      <vt:variant>
        <vt:lpwstr>http://en.wikipedia.org/wiki/Generative_grammar</vt:lpwstr>
      </vt:variant>
      <vt:variant>
        <vt:lpwstr/>
      </vt:variant>
      <vt:variant>
        <vt:i4>5111845</vt:i4>
      </vt:variant>
      <vt:variant>
        <vt:i4>18</vt:i4>
      </vt:variant>
      <vt:variant>
        <vt:i4>0</vt:i4>
      </vt:variant>
      <vt:variant>
        <vt:i4>5</vt:i4>
      </vt:variant>
      <vt:variant>
        <vt:lpwstr>http://en.wikipedia.org/wiki/Mental_representation</vt:lpwstr>
      </vt:variant>
      <vt:variant>
        <vt:lpwstr/>
      </vt:variant>
      <vt:variant>
        <vt:i4>7209087</vt:i4>
      </vt:variant>
      <vt:variant>
        <vt:i4>15</vt:i4>
      </vt:variant>
      <vt:variant>
        <vt:i4>0</vt:i4>
      </vt:variant>
      <vt:variant>
        <vt:i4>5</vt:i4>
      </vt:variant>
      <vt:variant>
        <vt:lpwstr>http://pespmc1.vub.ac.be/ASC/LANGUAGE.html</vt:lpwstr>
      </vt:variant>
      <vt:variant>
        <vt:lpwstr/>
      </vt:variant>
      <vt:variant>
        <vt:i4>5636112</vt:i4>
      </vt:variant>
      <vt:variant>
        <vt:i4>12</vt:i4>
      </vt:variant>
      <vt:variant>
        <vt:i4>0</vt:i4>
      </vt:variant>
      <vt:variant>
        <vt:i4>5</vt:i4>
      </vt:variant>
      <vt:variant>
        <vt:lpwstr>http://www.uni-kassel.de/fb8/misc/lfb/html/text/2-3frame.html</vt:lpwstr>
      </vt:variant>
      <vt:variant>
        <vt:lpwstr/>
      </vt:variant>
      <vt:variant>
        <vt:i4>8060964</vt:i4>
      </vt:variant>
      <vt:variant>
        <vt:i4>9</vt:i4>
      </vt:variant>
      <vt:variant>
        <vt:i4>0</vt:i4>
      </vt:variant>
      <vt:variant>
        <vt:i4>5</vt:i4>
      </vt:variant>
      <vt:variant>
        <vt:lpwstr>http://www.uni-kassel.de/fb8/misc/lfb/html/text/7-1-3frame.html</vt:lpwstr>
      </vt:variant>
      <vt:variant>
        <vt:lpwstr/>
      </vt:variant>
      <vt:variant>
        <vt:i4>5636116</vt:i4>
      </vt:variant>
      <vt:variant>
        <vt:i4>6</vt:i4>
      </vt:variant>
      <vt:variant>
        <vt:i4>0</vt:i4>
      </vt:variant>
      <vt:variant>
        <vt:i4>5</vt:i4>
      </vt:variant>
      <vt:variant>
        <vt:lpwstr>http://www.uni-kassel.de/fb8/misc/lfb/html/text/7-2frame.html</vt:lpwstr>
      </vt:variant>
      <vt:variant>
        <vt:lpwstr/>
      </vt:variant>
      <vt:variant>
        <vt:i4>5636113</vt:i4>
      </vt:variant>
      <vt:variant>
        <vt:i4>3</vt:i4>
      </vt:variant>
      <vt:variant>
        <vt:i4>0</vt:i4>
      </vt:variant>
      <vt:variant>
        <vt:i4>5</vt:i4>
      </vt:variant>
      <vt:variant>
        <vt:lpwstr>http://www.uni-kassel.de/fb8/misc/lfb/html/text/2-2frame.html</vt:lpwstr>
      </vt:variant>
      <vt:variant>
        <vt:lpwstr/>
      </vt:variant>
      <vt:variant>
        <vt:i4>458754</vt:i4>
      </vt:variant>
      <vt:variant>
        <vt:i4>0</vt:i4>
      </vt:variant>
      <vt:variant>
        <vt:i4>0</vt:i4>
      </vt:variant>
      <vt:variant>
        <vt:i4>5</vt:i4>
      </vt:variant>
      <vt:variant>
        <vt:lpwstr>http://www.uni-kassel.de/fb8/misc/lfb/html/text/12frame.html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Universals</dc:title>
  <dc:subject/>
  <dc:creator>DELL</dc:creator>
  <cp:keywords/>
  <dc:description/>
  <cp:lastModifiedBy>hp 620</cp:lastModifiedBy>
  <cp:revision>11</cp:revision>
  <dcterms:created xsi:type="dcterms:W3CDTF">2011-03-03T21:20:00Z</dcterms:created>
  <dcterms:modified xsi:type="dcterms:W3CDTF">2020-04-22T12:27:00Z</dcterms:modified>
</cp:coreProperties>
</file>