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35A" w:rsidRPr="009C7D80" w:rsidRDefault="0030635A" w:rsidP="0030635A">
      <w:pPr>
        <w:rPr>
          <w:sz w:val="24"/>
          <w:szCs w:val="24"/>
          <w:lang w:val="en-US"/>
        </w:rPr>
      </w:pPr>
      <w:proofErr w:type="gramStart"/>
      <w:r w:rsidRPr="009C7D80">
        <w:rPr>
          <w:sz w:val="24"/>
          <w:szCs w:val="24"/>
          <w:lang w:val="en-US"/>
        </w:rPr>
        <w:t>English  Department</w:t>
      </w:r>
      <w:proofErr w:type="gramEnd"/>
    </w:p>
    <w:p w:rsidR="0030635A" w:rsidRDefault="0030635A" w:rsidP="0030635A">
      <w:pPr>
        <w:rPr>
          <w:sz w:val="24"/>
          <w:szCs w:val="24"/>
          <w:lang w:val="en-US"/>
        </w:rPr>
      </w:pPr>
      <w:r>
        <w:rPr>
          <w:sz w:val="24"/>
          <w:szCs w:val="24"/>
          <w:lang w:val="en-US"/>
        </w:rPr>
        <w:t xml:space="preserve">Master 1 </w:t>
      </w:r>
      <w:proofErr w:type="gramStart"/>
      <w:r>
        <w:rPr>
          <w:sz w:val="24"/>
          <w:szCs w:val="24"/>
          <w:lang w:val="en-US"/>
        </w:rPr>
        <w:t>-  All</w:t>
      </w:r>
      <w:proofErr w:type="gramEnd"/>
      <w:r>
        <w:rPr>
          <w:sz w:val="24"/>
          <w:szCs w:val="24"/>
          <w:lang w:val="en-US"/>
        </w:rPr>
        <w:t xml:space="preserve"> groups</w:t>
      </w:r>
      <w:r>
        <w:rPr>
          <w:sz w:val="24"/>
          <w:szCs w:val="24"/>
          <w:lang w:val="en-US"/>
        </w:rPr>
        <w:tab/>
      </w:r>
      <w:r>
        <w:rPr>
          <w:sz w:val="24"/>
          <w:szCs w:val="24"/>
          <w:lang w:val="en-US"/>
        </w:rPr>
        <w:tab/>
      </w:r>
      <w:r>
        <w:rPr>
          <w:sz w:val="24"/>
          <w:szCs w:val="24"/>
          <w:lang w:val="en-US"/>
        </w:rPr>
        <w:tab/>
      </w:r>
      <w:r w:rsidRPr="00E662E0">
        <w:rPr>
          <w:sz w:val="24"/>
          <w:szCs w:val="24"/>
          <w:lang w:val="en-US"/>
        </w:rPr>
        <w:tab/>
      </w:r>
      <w:r>
        <w:rPr>
          <w:sz w:val="24"/>
          <w:szCs w:val="24"/>
          <w:lang w:val="en-US"/>
        </w:rPr>
        <w:t>Approaches to</w:t>
      </w:r>
      <w:r w:rsidRPr="00E662E0">
        <w:rPr>
          <w:sz w:val="24"/>
          <w:szCs w:val="24"/>
          <w:lang w:val="en-US"/>
        </w:rPr>
        <w:t xml:space="preserve"> Comparative  Literature</w:t>
      </w:r>
    </w:p>
    <w:p w:rsidR="0030635A" w:rsidRDefault="0030635A" w:rsidP="0030635A">
      <w:pPr>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 xml:space="preserve">Pr. M. Y. </w:t>
      </w:r>
      <w:proofErr w:type="spellStart"/>
      <w:r>
        <w:rPr>
          <w:sz w:val="24"/>
          <w:szCs w:val="24"/>
          <w:lang w:val="en-US"/>
        </w:rPr>
        <w:t>Bendjeddou</w:t>
      </w:r>
      <w:proofErr w:type="spellEnd"/>
    </w:p>
    <w:p w:rsidR="0030635A" w:rsidRDefault="0030635A" w:rsidP="0030635A">
      <w:pPr>
        <w:rPr>
          <w:sz w:val="24"/>
          <w:szCs w:val="24"/>
          <w:lang w:val="en-US"/>
        </w:rPr>
      </w:pPr>
    </w:p>
    <w:p w:rsidR="0030635A" w:rsidRDefault="0030635A" w:rsidP="0030635A">
      <w:pPr>
        <w:rPr>
          <w:sz w:val="24"/>
          <w:szCs w:val="24"/>
          <w:lang w:val="en-US"/>
        </w:rPr>
      </w:pPr>
    </w:p>
    <w:p w:rsidR="0030635A" w:rsidRPr="00320CDB" w:rsidRDefault="0030635A" w:rsidP="0030635A">
      <w:pPr>
        <w:ind w:left="1416" w:firstLine="708"/>
        <w:rPr>
          <w:sz w:val="24"/>
          <w:szCs w:val="24"/>
          <w:u w:val="single"/>
          <w:lang w:val="en-US"/>
        </w:rPr>
      </w:pPr>
      <w:proofErr w:type="gramStart"/>
      <w:r w:rsidRPr="00320CDB">
        <w:rPr>
          <w:sz w:val="24"/>
          <w:szCs w:val="24"/>
          <w:u w:val="single"/>
          <w:lang w:val="en-US"/>
        </w:rPr>
        <w:t>Lecture  Notes</w:t>
      </w:r>
      <w:proofErr w:type="gramEnd"/>
      <w:r w:rsidRPr="00320CDB">
        <w:rPr>
          <w:sz w:val="24"/>
          <w:szCs w:val="24"/>
          <w:u w:val="single"/>
          <w:lang w:val="en-US"/>
        </w:rPr>
        <w:t xml:space="preserve">  on </w:t>
      </w:r>
      <w:proofErr w:type="spellStart"/>
      <w:r w:rsidRPr="00320CDB">
        <w:rPr>
          <w:sz w:val="24"/>
          <w:szCs w:val="24"/>
          <w:u w:val="single"/>
          <w:lang w:val="en-US"/>
        </w:rPr>
        <w:t>Thematology</w:t>
      </w:r>
      <w:proofErr w:type="spellEnd"/>
    </w:p>
    <w:p w:rsidR="0030635A" w:rsidRPr="00A17EB7" w:rsidRDefault="0030635A" w:rsidP="0030635A">
      <w:pPr>
        <w:spacing w:line="480" w:lineRule="auto"/>
        <w:jc w:val="both"/>
        <w:rPr>
          <w:b/>
          <w:bCs/>
          <w:i/>
          <w:iCs/>
          <w:sz w:val="24"/>
          <w:szCs w:val="24"/>
          <w:lang w:val="en-US"/>
        </w:rPr>
      </w:pPr>
    </w:p>
    <w:p w:rsidR="0030635A" w:rsidRPr="00795FC6" w:rsidRDefault="0030635A" w:rsidP="0030635A">
      <w:pPr>
        <w:pStyle w:val="Paragraphedeliste"/>
        <w:numPr>
          <w:ilvl w:val="0"/>
          <w:numId w:val="2"/>
        </w:numPr>
        <w:spacing w:line="240" w:lineRule="auto"/>
        <w:jc w:val="both"/>
        <w:rPr>
          <w:b/>
          <w:bCs/>
          <w:sz w:val="24"/>
          <w:szCs w:val="24"/>
          <w:lang w:val="en-US"/>
        </w:rPr>
      </w:pPr>
      <w:r w:rsidRPr="00795FC6">
        <w:rPr>
          <w:b/>
          <w:bCs/>
          <w:sz w:val="24"/>
          <w:szCs w:val="24"/>
          <w:lang w:val="en-US"/>
        </w:rPr>
        <w:t>Definition</w:t>
      </w:r>
    </w:p>
    <w:p w:rsidR="0030635A" w:rsidRDefault="0030635A" w:rsidP="0030635A">
      <w:pPr>
        <w:spacing w:line="240" w:lineRule="auto"/>
        <w:jc w:val="both"/>
        <w:rPr>
          <w:i/>
          <w:iCs/>
          <w:sz w:val="24"/>
          <w:szCs w:val="24"/>
          <w:lang w:val="en-US"/>
        </w:rPr>
      </w:pPr>
      <w:proofErr w:type="spellStart"/>
      <w:proofErr w:type="gramStart"/>
      <w:r w:rsidRPr="007C59CA">
        <w:rPr>
          <w:i/>
          <w:iCs/>
          <w:sz w:val="24"/>
          <w:szCs w:val="24"/>
          <w:lang w:val="en-US"/>
        </w:rPr>
        <w:t>Thematology</w:t>
      </w:r>
      <w:proofErr w:type="spellEnd"/>
      <w:r w:rsidRPr="007C59CA">
        <w:rPr>
          <w:i/>
          <w:iCs/>
          <w:sz w:val="24"/>
          <w:szCs w:val="24"/>
          <w:lang w:val="en-US"/>
        </w:rPr>
        <w:t xml:space="preserve">  or</w:t>
      </w:r>
      <w:proofErr w:type="gramEnd"/>
      <w:r w:rsidRPr="007C59CA">
        <w:rPr>
          <w:i/>
          <w:iCs/>
          <w:sz w:val="24"/>
          <w:szCs w:val="24"/>
          <w:lang w:val="en-US"/>
        </w:rPr>
        <w:t xml:space="preserve"> </w:t>
      </w:r>
      <w:proofErr w:type="spellStart"/>
      <w:r w:rsidRPr="007C59CA">
        <w:rPr>
          <w:i/>
          <w:iCs/>
          <w:sz w:val="24"/>
          <w:szCs w:val="24"/>
          <w:lang w:val="en-US"/>
        </w:rPr>
        <w:t>Thematics</w:t>
      </w:r>
      <w:proofErr w:type="spellEnd"/>
      <w:r w:rsidRPr="007C59CA">
        <w:rPr>
          <w:i/>
          <w:iCs/>
          <w:sz w:val="24"/>
          <w:szCs w:val="24"/>
          <w:lang w:val="en-US"/>
        </w:rPr>
        <w:t xml:space="preserve">  is  commonly  defined  as</w:t>
      </w:r>
    </w:p>
    <w:p w:rsidR="0030635A" w:rsidRDefault="0030635A" w:rsidP="0030635A">
      <w:pPr>
        <w:spacing w:line="240" w:lineRule="auto"/>
        <w:jc w:val="both"/>
        <w:rPr>
          <w:sz w:val="24"/>
          <w:szCs w:val="24"/>
          <w:lang w:val="en-US"/>
        </w:rPr>
      </w:pPr>
      <w:r w:rsidRPr="007C59CA">
        <w:rPr>
          <w:i/>
          <w:iCs/>
          <w:sz w:val="24"/>
          <w:szCs w:val="24"/>
          <w:lang w:val="en-US"/>
        </w:rPr>
        <w:t>“a new  area  in  the  field  of</w:t>
      </w:r>
      <w:r>
        <w:rPr>
          <w:sz w:val="24"/>
          <w:szCs w:val="24"/>
          <w:lang w:val="en-US"/>
        </w:rPr>
        <w:t xml:space="preserve"> comparative  literature  … It  is  the  comparative study  of  literary  works  as  they  relate  to  other  literary  works  as  far  as  the  themes  are  concerned.”</w:t>
      </w:r>
    </w:p>
    <w:p w:rsidR="0030635A" w:rsidRDefault="0030635A" w:rsidP="0030635A">
      <w:pPr>
        <w:spacing w:line="240" w:lineRule="auto"/>
        <w:jc w:val="both"/>
        <w:rPr>
          <w:sz w:val="24"/>
          <w:szCs w:val="24"/>
          <w:lang w:val="en-US"/>
        </w:rPr>
      </w:pPr>
      <w:r>
        <w:rPr>
          <w:sz w:val="24"/>
          <w:szCs w:val="24"/>
          <w:lang w:val="en-US"/>
        </w:rPr>
        <w:t xml:space="preserve">Another definition </w:t>
      </w:r>
      <w:proofErr w:type="gramStart"/>
      <w:r>
        <w:rPr>
          <w:sz w:val="24"/>
          <w:szCs w:val="24"/>
          <w:lang w:val="en-US"/>
        </w:rPr>
        <w:t>runs  as</w:t>
      </w:r>
      <w:proofErr w:type="gramEnd"/>
      <w:r>
        <w:rPr>
          <w:sz w:val="24"/>
          <w:szCs w:val="24"/>
          <w:lang w:val="en-US"/>
        </w:rPr>
        <w:t xml:space="preserve">  follows,</w:t>
      </w:r>
    </w:p>
    <w:p w:rsidR="0030635A" w:rsidRDefault="0030635A" w:rsidP="0030635A">
      <w:pPr>
        <w:spacing w:line="240" w:lineRule="auto"/>
        <w:ind w:left="708" w:firstLine="60"/>
        <w:jc w:val="both"/>
        <w:rPr>
          <w:sz w:val="24"/>
          <w:szCs w:val="24"/>
          <w:lang w:val="en-US"/>
        </w:rPr>
      </w:pPr>
      <w:r>
        <w:rPr>
          <w:sz w:val="24"/>
          <w:szCs w:val="24"/>
          <w:lang w:val="en-US"/>
        </w:rPr>
        <w:t>“</w:t>
      </w:r>
      <w:proofErr w:type="spellStart"/>
      <w:r>
        <w:rPr>
          <w:sz w:val="24"/>
          <w:szCs w:val="24"/>
          <w:lang w:val="en-US"/>
        </w:rPr>
        <w:t>Thematics</w:t>
      </w:r>
      <w:proofErr w:type="spellEnd"/>
      <w:r>
        <w:rPr>
          <w:sz w:val="24"/>
          <w:szCs w:val="24"/>
          <w:lang w:val="en-US"/>
        </w:rPr>
        <w:t xml:space="preserve"> study deals  with  one  theme (…) in  different  times  and  authors,  in  order  to understand  a  time’s  characteristic  and  the  authentic intention.”</w:t>
      </w:r>
    </w:p>
    <w:p w:rsidR="0030635A" w:rsidRDefault="0030635A" w:rsidP="0030635A">
      <w:pPr>
        <w:spacing w:line="240" w:lineRule="auto"/>
        <w:ind w:left="708" w:firstLine="60"/>
        <w:jc w:val="both"/>
        <w:rPr>
          <w:sz w:val="24"/>
          <w:szCs w:val="24"/>
          <w:lang w:val="en-US"/>
        </w:rPr>
      </w:pPr>
    </w:p>
    <w:p w:rsidR="0030635A" w:rsidRPr="00795FC6" w:rsidRDefault="0030635A" w:rsidP="0030635A">
      <w:pPr>
        <w:pStyle w:val="Paragraphedeliste"/>
        <w:numPr>
          <w:ilvl w:val="0"/>
          <w:numId w:val="2"/>
        </w:numPr>
        <w:spacing w:line="240" w:lineRule="auto"/>
        <w:jc w:val="both"/>
        <w:rPr>
          <w:b/>
          <w:bCs/>
          <w:sz w:val="24"/>
          <w:szCs w:val="24"/>
          <w:lang w:val="en-US"/>
        </w:rPr>
      </w:pPr>
      <w:r w:rsidRPr="00795FC6">
        <w:rPr>
          <w:b/>
          <w:bCs/>
          <w:sz w:val="24"/>
          <w:szCs w:val="24"/>
          <w:lang w:val="en-US"/>
        </w:rPr>
        <w:t>Problems  of Terminology</w:t>
      </w:r>
    </w:p>
    <w:p w:rsidR="0030635A" w:rsidRDefault="0030635A" w:rsidP="0030635A">
      <w:pPr>
        <w:spacing w:line="240" w:lineRule="auto"/>
        <w:jc w:val="both"/>
        <w:rPr>
          <w:sz w:val="24"/>
          <w:szCs w:val="24"/>
          <w:lang w:val="en-US"/>
        </w:rPr>
      </w:pPr>
      <w:r w:rsidRPr="00BB229C">
        <w:rPr>
          <w:sz w:val="24"/>
          <w:szCs w:val="24"/>
          <w:lang w:val="en-US"/>
        </w:rPr>
        <w:t>In  his</w:t>
      </w:r>
      <w:r>
        <w:rPr>
          <w:sz w:val="24"/>
          <w:szCs w:val="24"/>
          <w:lang w:val="en-US"/>
        </w:rPr>
        <w:t xml:space="preserve">  </w:t>
      </w:r>
      <w:r>
        <w:rPr>
          <w:sz w:val="24"/>
          <w:szCs w:val="24"/>
          <w:u w:val="single"/>
          <w:lang w:val="en-US"/>
        </w:rPr>
        <w:t xml:space="preserve"> </w:t>
      </w:r>
      <w:r w:rsidRPr="00E16AA0">
        <w:rPr>
          <w:sz w:val="24"/>
          <w:szCs w:val="24"/>
          <w:u w:val="single"/>
          <w:lang w:val="en-US"/>
        </w:rPr>
        <w:t>Comparative  Literature  and  Litera</w:t>
      </w:r>
      <w:r>
        <w:rPr>
          <w:sz w:val="24"/>
          <w:szCs w:val="24"/>
          <w:u w:val="single"/>
          <w:lang w:val="en-US"/>
        </w:rPr>
        <w:t>r</w:t>
      </w:r>
      <w:r w:rsidRPr="00E16AA0">
        <w:rPr>
          <w:sz w:val="24"/>
          <w:szCs w:val="24"/>
          <w:u w:val="single"/>
          <w:lang w:val="en-US"/>
        </w:rPr>
        <w:t>y</w:t>
      </w:r>
      <w:r>
        <w:rPr>
          <w:sz w:val="24"/>
          <w:szCs w:val="24"/>
          <w:u w:val="single"/>
          <w:lang w:val="en-US"/>
        </w:rPr>
        <w:t xml:space="preserve"> Theory</w:t>
      </w:r>
      <w:r>
        <w:rPr>
          <w:sz w:val="24"/>
          <w:szCs w:val="24"/>
          <w:lang w:val="en-US"/>
        </w:rPr>
        <w:t xml:space="preserve">  Ulrich  </w:t>
      </w:r>
      <w:proofErr w:type="spellStart"/>
      <w:r>
        <w:rPr>
          <w:sz w:val="24"/>
          <w:szCs w:val="24"/>
          <w:lang w:val="en-US"/>
        </w:rPr>
        <w:t>Weisstein</w:t>
      </w:r>
      <w:proofErr w:type="spellEnd"/>
      <w:r>
        <w:rPr>
          <w:sz w:val="24"/>
          <w:szCs w:val="24"/>
          <w:lang w:val="en-US"/>
        </w:rPr>
        <w:t xml:space="preserve">  devotes  a  whole  chapter (Chapter Six)  to  the  discussion  of  </w:t>
      </w:r>
      <w:proofErr w:type="spellStart"/>
      <w:r>
        <w:rPr>
          <w:sz w:val="24"/>
          <w:szCs w:val="24"/>
          <w:lang w:val="en-US"/>
        </w:rPr>
        <w:t>Thematoloy</w:t>
      </w:r>
      <w:proofErr w:type="spellEnd"/>
      <w:r>
        <w:rPr>
          <w:sz w:val="24"/>
          <w:szCs w:val="24"/>
          <w:lang w:val="en-US"/>
        </w:rPr>
        <w:t xml:space="preserve">  (</w:t>
      </w:r>
      <w:proofErr w:type="spellStart"/>
      <w:r>
        <w:rPr>
          <w:i/>
          <w:iCs/>
          <w:sz w:val="24"/>
          <w:szCs w:val="24"/>
          <w:lang w:val="en-US"/>
        </w:rPr>
        <w:t>Stoffgechichte</w:t>
      </w:r>
      <w:proofErr w:type="spellEnd"/>
      <w:r>
        <w:rPr>
          <w:i/>
          <w:iCs/>
          <w:sz w:val="24"/>
          <w:szCs w:val="24"/>
          <w:lang w:val="en-US"/>
        </w:rPr>
        <w:t>)</w:t>
      </w:r>
      <w:r>
        <w:rPr>
          <w:sz w:val="24"/>
          <w:szCs w:val="24"/>
          <w:lang w:val="en-US"/>
        </w:rPr>
        <w:t xml:space="preserve">. In  addition  to  dealing  with   the definition, the  development , and  the  history, of the  term, he  also  points out  “the terminological  uncertainty” of  this  branch  of  research. </w:t>
      </w:r>
      <w:proofErr w:type="gramStart"/>
      <w:r>
        <w:rPr>
          <w:sz w:val="24"/>
          <w:szCs w:val="24"/>
          <w:lang w:val="en-US"/>
        </w:rPr>
        <w:t>He  states</w:t>
      </w:r>
      <w:proofErr w:type="gramEnd"/>
      <w:r>
        <w:rPr>
          <w:sz w:val="24"/>
          <w:szCs w:val="24"/>
          <w:lang w:val="en-US"/>
        </w:rPr>
        <w:t>,</w:t>
      </w:r>
    </w:p>
    <w:p w:rsidR="0030635A" w:rsidRDefault="0030635A" w:rsidP="0030635A">
      <w:pPr>
        <w:spacing w:line="240" w:lineRule="auto"/>
        <w:ind w:left="705"/>
        <w:jc w:val="both"/>
        <w:rPr>
          <w:sz w:val="24"/>
          <w:szCs w:val="24"/>
          <w:lang w:val="en-US"/>
        </w:rPr>
      </w:pPr>
      <w:r>
        <w:rPr>
          <w:sz w:val="24"/>
          <w:szCs w:val="24"/>
          <w:lang w:val="en-US"/>
        </w:rPr>
        <w:t xml:space="preserve">What German scholars refer  to  as </w:t>
      </w:r>
      <w:r>
        <w:rPr>
          <w:i/>
          <w:iCs/>
          <w:sz w:val="24"/>
          <w:szCs w:val="24"/>
          <w:lang w:val="en-US"/>
        </w:rPr>
        <w:t xml:space="preserve"> </w:t>
      </w:r>
      <w:proofErr w:type="spellStart"/>
      <w:r>
        <w:rPr>
          <w:i/>
          <w:iCs/>
          <w:sz w:val="24"/>
          <w:szCs w:val="24"/>
          <w:lang w:val="en-US"/>
        </w:rPr>
        <w:t>Stoff</w:t>
      </w:r>
      <w:proofErr w:type="spellEnd"/>
      <w:r>
        <w:rPr>
          <w:i/>
          <w:iCs/>
          <w:sz w:val="24"/>
          <w:szCs w:val="24"/>
          <w:lang w:val="en-US"/>
        </w:rPr>
        <w:t xml:space="preserve"> – und </w:t>
      </w:r>
      <w:proofErr w:type="spellStart"/>
      <w:r>
        <w:rPr>
          <w:i/>
          <w:iCs/>
          <w:sz w:val="24"/>
          <w:szCs w:val="24"/>
          <w:lang w:val="en-US"/>
        </w:rPr>
        <w:t>Motivegeschichte</w:t>
      </w:r>
      <w:proofErr w:type="spellEnd"/>
      <w:r>
        <w:rPr>
          <w:sz w:val="24"/>
          <w:szCs w:val="24"/>
          <w:lang w:val="en-US"/>
        </w:rPr>
        <w:t xml:space="preserve">, for  </w:t>
      </w:r>
      <w:proofErr w:type="spellStart"/>
      <w:r>
        <w:rPr>
          <w:sz w:val="24"/>
          <w:szCs w:val="24"/>
          <w:lang w:val="en-US"/>
        </w:rPr>
        <w:t>insance</w:t>
      </w:r>
      <w:proofErr w:type="spellEnd"/>
      <w:r>
        <w:rPr>
          <w:sz w:val="24"/>
          <w:szCs w:val="24"/>
          <w:lang w:val="en-US"/>
        </w:rPr>
        <w:t xml:space="preserve">, is  called </w:t>
      </w:r>
      <w:proofErr w:type="spellStart"/>
      <w:r>
        <w:rPr>
          <w:i/>
          <w:iCs/>
          <w:sz w:val="24"/>
          <w:szCs w:val="24"/>
          <w:lang w:val="en-US"/>
        </w:rPr>
        <w:t>Thématologie</w:t>
      </w:r>
      <w:proofErr w:type="spellEnd"/>
      <w:r>
        <w:rPr>
          <w:i/>
          <w:iCs/>
          <w:sz w:val="24"/>
          <w:szCs w:val="24"/>
          <w:lang w:val="en-US"/>
        </w:rPr>
        <w:t xml:space="preserve"> </w:t>
      </w:r>
      <w:r>
        <w:rPr>
          <w:sz w:val="24"/>
          <w:szCs w:val="24"/>
          <w:lang w:val="en-US"/>
        </w:rPr>
        <w:t xml:space="preserve">in  France,  while  in  the  English-speaking  countries  the  term  </w:t>
      </w:r>
      <w:proofErr w:type="spellStart"/>
      <w:r>
        <w:rPr>
          <w:i/>
          <w:iCs/>
          <w:sz w:val="24"/>
          <w:szCs w:val="24"/>
          <w:lang w:val="en-US"/>
        </w:rPr>
        <w:t>Stoffgeschichte</w:t>
      </w:r>
      <w:proofErr w:type="spellEnd"/>
      <w:r>
        <w:rPr>
          <w:sz w:val="24"/>
          <w:szCs w:val="24"/>
          <w:lang w:val="en-US"/>
        </w:rPr>
        <w:t xml:space="preserve"> is  often  used  by  way  of  compromise,  at  least  as  long  as  Harry  Levin’s  coinage “</w:t>
      </w:r>
      <w:proofErr w:type="spellStart"/>
      <w:r>
        <w:rPr>
          <w:sz w:val="24"/>
          <w:szCs w:val="24"/>
          <w:lang w:val="en-US"/>
        </w:rPr>
        <w:t>thematology</w:t>
      </w:r>
      <w:proofErr w:type="spellEnd"/>
      <w:r>
        <w:rPr>
          <w:sz w:val="24"/>
          <w:szCs w:val="24"/>
          <w:lang w:val="en-US"/>
        </w:rPr>
        <w:t xml:space="preserve">”  remains  an  obvious neologism.  </w:t>
      </w:r>
    </w:p>
    <w:p w:rsidR="0030635A" w:rsidRDefault="0030635A" w:rsidP="0030635A">
      <w:pPr>
        <w:spacing w:line="240" w:lineRule="auto"/>
        <w:jc w:val="both"/>
        <w:rPr>
          <w:sz w:val="24"/>
          <w:szCs w:val="24"/>
          <w:lang w:val="en-US"/>
        </w:rPr>
      </w:pPr>
      <w:r>
        <w:rPr>
          <w:sz w:val="24"/>
          <w:szCs w:val="24"/>
          <w:lang w:val="en-US"/>
        </w:rPr>
        <w:t xml:space="preserve">Likewise  as  a “first  step  in  the  critical  analysis of  </w:t>
      </w:r>
      <w:proofErr w:type="spellStart"/>
      <w:r>
        <w:rPr>
          <w:sz w:val="24"/>
          <w:szCs w:val="24"/>
          <w:lang w:val="en-US"/>
        </w:rPr>
        <w:t>thematological</w:t>
      </w:r>
      <w:proofErr w:type="spellEnd"/>
      <w:r>
        <w:rPr>
          <w:sz w:val="24"/>
          <w:szCs w:val="24"/>
          <w:lang w:val="en-US"/>
        </w:rPr>
        <w:t xml:space="preserve">  methods”  he  stresses  the need  for “ a careful  distinction  between  subject  matter (</w:t>
      </w:r>
      <w:proofErr w:type="spellStart"/>
      <w:r>
        <w:rPr>
          <w:i/>
          <w:iCs/>
          <w:sz w:val="24"/>
          <w:szCs w:val="24"/>
          <w:lang w:val="en-US"/>
        </w:rPr>
        <w:t>Stoff</w:t>
      </w:r>
      <w:proofErr w:type="spellEnd"/>
      <w:r>
        <w:rPr>
          <w:i/>
          <w:iCs/>
          <w:sz w:val="24"/>
          <w:szCs w:val="24"/>
          <w:lang w:val="en-US"/>
        </w:rPr>
        <w:t xml:space="preserve">) </w:t>
      </w:r>
      <w:r>
        <w:rPr>
          <w:sz w:val="24"/>
          <w:szCs w:val="24"/>
          <w:lang w:val="en-US"/>
        </w:rPr>
        <w:t>and  theme (</w:t>
      </w:r>
      <w:proofErr w:type="spellStart"/>
      <w:r>
        <w:rPr>
          <w:i/>
          <w:iCs/>
          <w:sz w:val="24"/>
          <w:szCs w:val="24"/>
          <w:lang w:val="en-US"/>
        </w:rPr>
        <w:t>Thema</w:t>
      </w:r>
      <w:proofErr w:type="spellEnd"/>
      <w:r>
        <w:rPr>
          <w:i/>
          <w:iCs/>
          <w:sz w:val="24"/>
          <w:szCs w:val="24"/>
          <w:lang w:val="en-US"/>
        </w:rPr>
        <w:t xml:space="preserve">) </w:t>
      </w:r>
      <w:r>
        <w:rPr>
          <w:sz w:val="24"/>
          <w:szCs w:val="24"/>
          <w:lang w:val="en-US"/>
        </w:rPr>
        <w:t>(p.125)</w:t>
      </w:r>
    </w:p>
    <w:p w:rsidR="0030635A" w:rsidRDefault="0030635A" w:rsidP="0030635A">
      <w:pPr>
        <w:spacing w:line="240" w:lineRule="auto"/>
        <w:jc w:val="both"/>
        <w:rPr>
          <w:sz w:val="24"/>
          <w:szCs w:val="24"/>
          <w:lang w:val="en-US"/>
        </w:rPr>
      </w:pPr>
    </w:p>
    <w:p w:rsidR="0030635A" w:rsidRDefault="0030635A" w:rsidP="0030635A">
      <w:pPr>
        <w:spacing w:line="240" w:lineRule="auto"/>
        <w:jc w:val="both"/>
        <w:rPr>
          <w:sz w:val="24"/>
          <w:szCs w:val="24"/>
          <w:lang w:val="en-US"/>
        </w:rPr>
      </w:pPr>
    </w:p>
    <w:p w:rsidR="0030635A" w:rsidRPr="00795FC6" w:rsidRDefault="0030635A" w:rsidP="0030635A">
      <w:pPr>
        <w:pStyle w:val="Paragraphedeliste"/>
        <w:numPr>
          <w:ilvl w:val="0"/>
          <w:numId w:val="2"/>
        </w:numPr>
        <w:spacing w:line="240" w:lineRule="auto"/>
        <w:jc w:val="both"/>
        <w:rPr>
          <w:b/>
          <w:bCs/>
          <w:sz w:val="24"/>
          <w:szCs w:val="24"/>
          <w:lang w:val="en-US"/>
        </w:rPr>
      </w:pPr>
      <w:r w:rsidRPr="00795FC6">
        <w:rPr>
          <w:b/>
          <w:bCs/>
          <w:sz w:val="24"/>
          <w:szCs w:val="24"/>
          <w:lang w:val="en-US"/>
        </w:rPr>
        <w:lastRenderedPageBreak/>
        <w:t>Importance  of  “Thematic  Studies” in Comparative Literature</w:t>
      </w:r>
    </w:p>
    <w:p w:rsidR="0030635A" w:rsidRDefault="0030635A" w:rsidP="0030635A">
      <w:pPr>
        <w:spacing w:line="240" w:lineRule="auto"/>
        <w:jc w:val="both"/>
        <w:rPr>
          <w:sz w:val="24"/>
          <w:szCs w:val="24"/>
          <w:lang w:val="en-US"/>
        </w:rPr>
      </w:pPr>
      <w:r>
        <w:rPr>
          <w:sz w:val="24"/>
          <w:szCs w:val="24"/>
          <w:lang w:val="en-US"/>
        </w:rPr>
        <w:t xml:space="preserve">the  comparative  study  of themes   provides new  socio-historical  and  literary  insights   into  different  societies (and  authors) and  raises  questions that   may  not  emerge  from  the ‘single’  thematic  study  of  national  literatures. </w:t>
      </w:r>
    </w:p>
    <w:p w:rsidR="0030635A" w:rsidRDefault="0030635A" w:rsidP="0030635A">
      <w:pPr>
        <w:spacing w:line="240" w:lineRule="auto"/>
        <w:jc w:val="both"/>
        <w:rPr>
          <w:sz w:val="24"/>
          <w:szCs w:val="24"/>
          <w:lang w:val="en-US"/>
        </w:rPr>
      </w:pPr>
      <w:proofErr w:type="gramStart"/>
      <w:r>
        <w:rPr>
          <w:sz w:val="24"/>
          <w:szCs w:val="24"/>
          <w:lang w:val="en-US"/>
        </w:rPr>
        <w:t>According  to</w:t>
      </w:r>
      <w:proofErr w:type="gramEnd"/>
      <w:r>
        <w:rPr>
          <w:sz w:val="24"/>
          <w:szCs w:val="24"/>
          <w:lang w:val="en-US"/>
        </w:rPr>
        <w:t xml:space="preserve">  S.S. </w:t>
      </w:r>
      <w:proofErr w:type="spellStart"/>
      <w:r>
        <w:rPr>
          <w:sz w:val="24"/>
          <w:szCs w:val="24"/>
          <w:lang w:val="en-US"/>
        </w:rPr>
        <w:t>Prawer</w:t>
      </w:r>
      <w:proofErr w:type="spellEnd"/>
      <w:r>
        <w:rPr>
          <w:sz w:val="24"/>
          <w:szCs w:val="24"/>
          <w:lang w:val="en-US"/>
        </w:rPr>
        <w:t xml:space="preserve">, </w:t>
      </w:r>
      <w:proofErr w:type="spellStart"/>
      <w:r>
        <w:rPr>
          <w:sz w:val="24"/>
          <w:szCs w:val="24"/>
          <w:lang w:val="en-US"/>
        </w:rPr>
        <w:t>Thematology</w:t>
      </w:r>
      <w:proofErr w:type="spellEnd"/>
      <w:r>
        <w:rPr>
          <w:sz w:val="24"/>
          <w:szCs w:val="24"/>
          <w:lang w:val="en-US"/>
        </w:rPr>
        <w:t xml:space="preserve">  makes  it possible  for  the  researcher:</w:t>
      </w:r>
    </w:p>
    <w:p w:rsidR="0030635A" w:rsidRDefault="0030635A" w:rsidP="0030635A">
      <w:pPr>
        <w:pStyle w:val="Paragraphedeliste"/>
        <w:numPr>
          <w:ilvl w:val="0"/>
          <w:numId w:val="1"/>
        </w:numPr>
        <w:spacing w:line="240" w:lineRule="auto"/>
        <w:jc w:val="both"/>
        <w:rPr>
          <w:sz w:val="24"/>
          <w:szCs w:val="24"/>
          <w:lang w:val="en-US"/>
        </w:rPr>
      </w:pPr>
      <w:r>
        <w:rPr>
          <w:sz w:val="24"/>
          <w:szCs w:val="24"/>
          <w:lang w:val="en-US"/>
        </w:rPr>
        <w:t>To  see  what  type  of  writer  chooses  what  type  of  material,  and  how  the material is  dealt  with  at  various  times.</w:t>
      </w:r>
    </w:p>
    <w:p w:rsidR="0030635A" w:rsidRDefault="0030635A" w:rsidP="0030635A">
      <w:pPr>
        <w:pStyle w:val="Paragraphedeliste"/>
        <w:spacing w:line="240" w:lineRule="auto"/>
        <w:ind w:left="1065"/>
        <w:jc w:val="both"/>
        <w:rPr>
          <w:sz w:val="24"/>
          <w:szCs w:val="24"/>
          <w:lang w:val="en-US"/>
        </w:rPr>
      </w:pPr>
    </w:p>
    <w:p w:rsidR="0030635A" w:rsidRDefault="0030635A" w:rsidP="0030635A">
      <w:pPr>
        <w:pStyle w:val="Paragraphedeliste"/>
        <w:numPr>
          <w:ilvl w:val="0"/>
          <w:numId w:val="1"/>
        </w:numPr>
        <w:spacing w:line="240" w:lineRule="auto"/>
        <w:jc w:val="both"/>
        <w:rPr>
          <w:sz w:val="24"/>
          <w:szCs w:val="24"/>
          <w:lang w:val="en-US"/>
        </w:rPr>
      </w:pPr>
      <w:r>
        <w:rPr>
          <w:sz w:val="24"/>
          <w:szCs w:val="24"/>
          <w:lang w:val="en-US"/>
        </w:rPr>
        <w:t>To examine  and  contrast  the  spirit  of  different  societies and  epochs  as  well as  those  of  individual talents</w:t>
      </w:r>
    </w:p>
    <w:p w:rsidR="0030635A" w:rsidRPr="00D6727E" w:rsidRDefault="0030635A" w:rsidP="0030635A">
      <w:pPr>
        <w:pStyle w:val="Paragraphedeliste"/>
        <w:rPr>
          <w:sz w:val="24"/>
          <w:szCs w:val="24"/>
          <w:lang w:val="en-US"/>
        </w:rPr>
      </w:pPr>
    </w:p>
    <w:p w:rsidR="0030635A" w:rsidRPr="00D6727E" w:rsidRDefault="0030635A" w:rsidP="0030635A">
      <w:pPr>
        <w:pStyle w:val="Paragraphedeliste"/>
        <w:numPr>
          <w:ilvl w:val="0"/>
          <w:numId w:val="1"/>
        </w:numPr>
        <w:spacing w:line="240" w:lineRule="auto"/>
        <w:jc w:val="both"/>
        <w:rPr>
          <w:sz w:val="24"/>
          <w:szCs w:val="24"/>
          <w:lang w:val="en-US"/>
        </w:rPr>
      </w:pPr>
      <w:r>
        <w:rPr>
          <w:sz w:val="24"/>
          <w:szCs w:val="24"/>
          <w:lang w:val="en-US"/>
        </w:rPr>
        <w:t xml:space="preserve">To provide fresh perspectives  in  the  analysis  of  style     </w:t>
      </w:r>
    </w:p>
    <w:p w:rsidR="0030635A" w:rsidRPr="00D6727E" w:rsidRDefault="0030635A" w:rsidP="0030635A">
      <w:pPr>
        <w:spacing w:line="240" w:lineRule="auto"/>
        <w:jc w:val="both"/>
        <w:rPr>
          <w:sz w:val="24"/>
          <w:szCs w:val="24"/>
          <w:lang w:val="en-US"/>
        </w:rPr>
      </w:pPr>
      <w:r w:rsidRPr="00D6727E">
        <w:rPr>
          <w:sz w:val="24"/>
          <w:szCs w:val="24"/>
          <w:lang w:val="en-US"/>
        </w:rPr>
        <w:t xml:space="preserve">   </w:t>
      </w:r>
    </w:p>
    <w:p w:rsidR="0030635A" w:rsidRPr="00795FC6" w:rsidRDefault="0030635A" w:rsidP="0030635A">
      <w:pPr>
        <w:pStyle w:val="Paragraphedeliste"/>
        <w:numPr>
          <w:ilvl w:val="0"/>
          <w:numId w:val="2"/>
        </w:numPr>
        <w:spacing w:line="240" w:lineRule="auto"/>
        <w:jc w:val="both"/>
        <w:rPr>
          <w:b/>
          <w:bCs/>
          <w:sz w:val="24"/>
          <w:szCs w:val="24"/>
          <w:lang w:val="en-US"/>
        </w:rPr>
      </w:pPr>
      <w:r w:rsidRPr="00795FC6">
        <w:rPr>
          <w:b/>
          <w:bCs/>
          <w:sz w:val="24"/>
          <w:szCs w:val="24"/>
          <w:lang w:val="en-US"/>
        </w:rPr>
        <w:t xml:space="preserve">Development  of  </w:t>
      </w:r>
      <w:proofErr w:type="spellStart"/>
      <w:r w:rsidRPr="00795FC6">
        <w:rPr>
          <w:b/>
          <w:bCs/>
          <w:sz w:val="24"/>
          <w:szCs w:val="24"/>
          <w:lang w:val="en-US"/>
        </w:rPr>
        <w:t>Thematology</w:t>
      </w:r>
      <w:proofErr w:type="spellEnd"/>
    </w:p>
    <w:p w:rsidR="0030635A" w:rsidRDefault="0030635A" w:rsidP="0030635A">
      <w:pPr>
        <w:pStyle w:val="Paragraphedeliste"/>
        <w:spacing w:line="240" w:lineRule="auto"/>
        <w:jc w:val="both"/>
        <w:rPr>
          <w:sz w:val="24"/>
          <w:szCs w:val="24"/>
          <w:lang w:val="en-US"/>
        </w:rPr>
      </w:pPr>
    </w:p>
    <w:p w:rsidR="0030635A" w:rsidRDefault="0030635A" w:rsidP="0030635A">
      <w:pPr>
        <w:pStyle w:val="Paragraphedeliste"/>
        <w:spacing w:line="240" w:lineRule="auto"/>
        <w:jc w:val="both"/>
        <w:rPr>
          <w:sz w:val="24"/>
          <w:szCs w:val="24"/>
          <w:lang w:val="en-US"/>
        </w:rPr>
      </w:pPr>
      <w:r>
        <w:rPr>
          <w:sz w:val="24"/>
          <w:szCs w:val="24"/>
          <w:lang w:val="en-US"/>
        </w:rPr>
        <w:t xml:space="preserve">At  its  beginnings  </w:t>
      </w:r>
      <w:proofErr w:type="spellStart"/>
      <w:r>
        <w:rPr>
          <w:sz w:val="24"/>
          <w:szCs w:val="24"/>
          <w:lang w:val="en-US"/>
        </w:rPr>
        <w:t>Thematology</w:t>
      </w:r>
      <w:proofErr w:type="spellEnd"/>
      <w:r>
        <w:rPr>
          <w:sz w:val="24"/>
          <w:szCs w:val="24"/>
          <w:lang w:val="en-US"/>
        </w:rPr>
        <w:t xml:space="preserve">  was  dismissed  by  French  as well  as  American  </w:t>
      </w:r>
      <w:proofErr w:type="spellStart"/>
      <w:r>
        <w:rPr>
          <w:sz w:val="24"/>
          <w:szCs w:val="24"/>
          <w:lang w:val="en-US"/>
        </w:rPr>
        <w:t>comparatists</w:t>
      </w:r>
      <w:proofErr w:type="spellEnd"/>
      <w:r>
        <w:rPr>
          <w:sz w:val="24"/>
          <w:szCs w:val="24"/>
          <w:lang w:val="en-US"/>
        </w:rPr>
        <w:t xml:space="preserve">  because  it  was  incomplete  and  lacked   coherence.</w:t>
      </w:r>
    </w:p>
    <w:p w:rsidR="0030635A" w:rsidRDefault="0030635A" w:rsidP="0030635A">
      <w:pPr>
        <w:pStyle w:val="Paragraphedeliste"/>
        <w:spacing w:line="240" w:lineRule="auto"/>
        <w:jc w:val="both"/>
        <w:rPr>
          <w:sz w:val="24"/>
          <w:szCs w:val="24"/>
          <w:lang w:val="en-US"/>
        </w:rPr>
      </w:pPr>
    </w:p>
    <w:p w:rsidR="0030635A" w:rsidRDefault="0030635A" w:rsidP="0030635A">
      <w:pPr>
        <w:pStyle w:val="Paragraphedeliste"/>
        <w:spacing w:line="240" w:lineRule="auto"/>
        <w:jc w:val="both"/>
        <w:rPr>
          <w:i/>
          <w:iCs/>
          <w:sz w:val="24"/>
          <w:szCs w:val="24"/>
          <w:u w:val="single"/>
          <w:lang w:val="en-US"/>
        </w:rPr>
      </w:pPr>
      <w:proofErr w:type="spellStart"/>
      <w:r>
        <w:rPr>
          <w:sz w:val="24"/>
          <w:szCs w:val="24"/>
          <w:lang w:val="en-US"/>
        </w:rPr>
        <w:t>Baldensperberg</w:t>
      </w:r>
      <w:proofErr w:type="spellEnd"/>
      <w:r>
        <w:rPr>
          <w:sz w:val="24"/>
          <w:szCs w:val="24"/>
          <w:lang w:val="en-US"/>
        </w:rPr>
        <w:t xml:space="preserve"> denounced  thematic  studies  and “sought  to  prove the  scientific  vacuity  of  the  </w:t>
      </w:r>
      <w:proofErr w:type="spellStart"/>
      <w:r>
        <w:rPr>
          <w:sz w:val="24"/>
          <w:szCs w:val="24"/>
          <w:lang w:val="en-US"/>
        </w:rPr>
        <w:t>thematological</w:t>
      </w:r>
      <w:proofErr w:type="spellEnd"/>
      <w:r>
        <w:rPr>
          <w:sz w:val="24"/>
          <w:szCs w:val="24"/>
          <w:lang w:val="en-US"/>
        </w:rPr>
        <w:t xml:space="preserve">  approach  by  pointing  out  that  such  studies  will  always  be incomplete  and  full  of  </w:t>
      </w:r>
      <w:proofErr w:type="spellStart"/>
      <w:r w:rsidRPr="00BE01A0">
        <w:rPr>
          <w:i/>
          <w:iCs/>
          <w:sz w:val="24"/>
          <w:szCs w:val="24"/>
          <w:u w:val="single"/>
          <w:lang w:val="en-US"/>
        </w:rPr>
        <w:t>disjecta</w:t>
      </w:r>
      <w:proofErr w:type="spellEnd"/>
      <w:r w:rsidRPr="00BE01A0">
        <w:rPr>
          <w:i/>
          <w:iCs/>
          <w:sz w:val="24"/>
          <w:szCs w:val="24"/>
          <w:u w:val="single"/>
          <w:lang w:val="en-US"/>
        </w:rPr>
        <w:t xml:space="preserve">  </w:t>
      </w:r>
      <w:proofErr w:type="spellStart"/>
      <w:r w:rsidRPr="00BE01A0">
        <w:rPr>
          <w:i/>
          <w:iCs/>
          <w:sz w:val="24"/>
          <w:szCs w:val="24"/>
          <w:u w:val="single"/>
          <w:lang w:val="en-US"/>
        </w:rPr>
        <w:t>membra</w:t>
      </w:r>
      <w:proofErr w:type="spellEnd"/>
      <w:r>
        <w:rPr>
          <w:i/>
          <w:iCs/>
          <w:sz w:val="24"/>
          <w:szCs w:val="24"/>
          <w:u w:val="single"/>
          <w:lang w:val="en-US"/>
        </w:rPr>
        <w:t>”</w:t>
      </w:r>
    </w:p>
    <w:p w:rsidR="0030635A" w:rsidRDefault="0030635A" w:rsidP="0030635A">
      <w:pPr>
        <w:pStyle w:val="Paragraphedeliste"/>
        <w:spacing w:line="240" w:lineRule="auto"/>
        <w:jc w:val="both"/>
        <w:rPr>
          <w:sz w:val="24"/>
          <w:szCs w:val="24"/>
          <w:lang w:val="en-US"/>
        </w:rPr>
      </w:pPr>
    </w:p>
    <w:p w:rsidR="0030635A" w:rsidRDefault="0030635A" w:rsidP="0030635A">
      <w:pPr>
        <w:pStyle w:val="Paragraphedeliste"/>
        <w:spacing w:line="240" w:lineRule="auto"/>
        <w:jc w:val="both"/>
        <w:rPr>
          <w:sz w:val="24"/>
          <w:szCs w:val="24"/>
          <w:lang w:val="en-US"/>
        </w:rPr>
      </w:pPr>
      <w:r>
        <w:rPr>
          <w:sz w:val="24"/>
          <w:szCs w:val="24"/>
          <w:lang w:val="en-US"/>
        </w:rPr>
        <w:t>(</w:t>
      </w:r>
      <w:proofErr w:type="spellStart"/>
      <w:r>
        <w:rPr>
          <w:i/>
          <w:iCs/>
          <w:sz w:val="24"/>
          <w:szCs w:val="24"/>
          <w:lang w:val="en-US"/>
        </w:rPr>
        <w:t>Disjecta</w:t>
      </w:r>
      <w:proofErr w:type="spellEnd"/>
      <w:r>
        <w:rPr>
          <w:i/>
          <w:iCs/>
          <w:sz w:val="24"/>
          <w:szCs w:val="24"/>
          <w:lang w:val="en-US"/>
        </w:rPr>
        <w:t xml:space="preserve"> </w:t>
      </w:r>
      <w:proofErr w:type="spellStart"/>
      <w:r>
        <w:rPr>
          <w:i/>
          <w:iCs/>
          <w:sz w:val="24"/>
          <w:szCs w:val="24"/>
          <w:lang w:val="en-US"/>
        </w:rPr>
        <w:t>membra</w:t>
      </w:r>
      <w:proofErr w:type="spellEnd"/>
      <w:r>
        <w:rPr>
          <w:i/>
          <w:iCs/>
          <w:sz w:val="24"/>
          <w:szCs w:val="24"/>
          <w:lang w:val="en-US"/>
        </w:rPr>
        <w:t xml:space="preserve">: </w:t>
      </w:r>
      <w:proofErr w:type="spellStart"/>
      <w:proofErr w:type="gramStart"/>
      <w:r>
        <w:rPr>
          <w:i/>
          <w:iCs/>
          <w:sz w:val="24"/>
          <w:szCs w:val="24"/>
          <w:lang w:val="en-US"/>
        </w:rPr>
        <w:t>latin</w:t>
      </w:r>
      <w:proofErr w:type="spellEnd"/>
      <w:r>
        <w:rPr>
          <w:i/>
          <w:iCs/>
          <w:sz w:val="24"/>
          <w:szCs w:val="24"/>
          <w:lang w:val="en-US"/>
        </w:rPr>
        <w:t xml:space="preserve">  for</w:t>
      </w:r>
      <w:proofErr w:type="gramEnd"/>
      <w:r>
        <w:rPr>
          <w:i/>
          <w:iCs/>
          <w:sz w:val="24"/>
          <w:szCs w:val="24"/>
          <w:lang w:val="en-US"/>
        </w:rPr>
        <w:t xml:space="preserve">  ‘scattered fragments’</w:t>
      </w:r>
    </w:p>
    <w:p w:rsidR="0030635A" w:rsidRDefault="0030635A" w:rsidP="0030635A">
      <w:pPr>
        <w:pStyle w:val="Paragraphedeliste"/>
        <w:spacing w:line="240" w:lineRule="auto"/>
        <w:jc w:val="both"/>
        <w:rPr>
          <w:sz w:val="24"/>
          <w:szCs w:val="24"/>
          <w:lang w:val="en-US"/>
        </w:rPr>
      </w:pPr>
    </w:p>
    <w:p w:rsidR="0030635A" w:rsidRDefault="0030635A" w:rsidP="0030635A">
      <w:pPr>
        <w:pStyle w:val="Paragraphedeliste"/>
        <w:spacing w:line="240" w:lineRule="auto"/>
        <w:jc w:val="both"/>
        <w:rPr>
          <w:sz w:val="24"/>
          <w:szCs w:val="24"/>
          <w:lang w:val="en-US"/>
        </w:rPr>
      </w:pPr>
      <w:r>
        <w:rPr>
          <w:sz w:val="24"/>
          <w:szCs w:val="24"/>
          <w:lang w:val="en-US"/>
        </w:rPr>
        <w:t xml:space="preserve">Paul  Hazard  suggested  the  omission  of  </w:t>
      </w:r>
      <w:proofErr w:type="spellStart"/>
      <w:r>
        <w:rPr>
          <w:sz w:val="24"/>
          <w:szCs w:val="24"/>
          <w:lang w:val="en-US"/>
        </w:rPr>
        <w:t>Thematology</w:t>
      </w:r>
      <w:proofErr w:type="spellEnd"/>
      <w:r>
        <w:rPr>
          <w:sz w:val="24"/>
          <w:szCs w:val="24"/>
          <w:lang w:val="en-US"/>
        </w:rPr>
        <w:t xml:space="preserve"> from  Comparative  Literature “because  it  did  not  confine  itself  to  the  study  of  </w:t>
      </w:r>
      <w:r>
        <w:rPr>
          <w:i/>
          <w:iCs/>
          <w:sz w:val="24"/>
          <w:szCs w:val="24"/>
          <w:u w:val="single"/>
          <w:lang w:val="en-US"/>
        </w:rPr>
        <w:t xml:space="preserve">rapports  de  </w:t>
      </w:r>
      <w:proofErr w:type="spellStart"/>
      <w:r>
        <w:rPr>
          <w:i/>
          <w:iCs/>
          <w:sz w:val="24"/>
          <w:szCs w:val="24"/>
          <w:u w:val="single"/>
          <w:lang w:val="en-US"/>
        </w:rPr>
        <w:t>faits</w:t>
      </w:r>
      <w:proofErr w:type="spellEnd"/>
      <w:r>
        <w:rPr>
          <w:i/>
          <w:iCs/>
          <w:sz w:val="24"/>
          <w:szCs w:val="24"/>
          <w:u w:val="single"/>
          <w:lang w:val="en-US"/>
        </w:rPr>
        <w:t xml:space="preserve">” </w:t>
      </w:r>
      <w:r>
        <w:rPr>
          <w:sz w:val="24"/>
          <w:szCs w:val="24"/>
          <w:lang w:val="en-US"/>
        </w:rPr>
        <w:t>.</w:t>
      </w:r>
    </w:p>
    <w:p w:rsidR="0030635A" w:rsidRDefault="0030635A" w:rsidP="0030635A">
      <w:pPr>
        <w:pStyle w:val="Paragraphedeliste"/>
        <w:spacing w:line="240" w:lineRule="auto"/>
        <w:jc w:val="both"/>
        <w:rPr>
          <w:sz w:val="24"/>
          <w:szCs w:val="24"/>
          <w:lang w:val="en-US"/>
        </w:rPr>
      </w:pPr>
    </w:p>
    <w:p w:rsidR="0030635A" w:rsidRDefault="0030635A" w:rsidP="0030635A">
      <w:pPr>
        <w:pStyle w:val="Paragraphedeliste"/>
        <w:spacing w:line="240" w:lineRule="auto"/>
        <w:jc w:val="both"/>
        <w:rPr>
          <w:sz w:val="24"/>
          <w:szCs w:val="24"/>
          <w:lang w:val="en-US"/>
        </w:rPr>
      </w:pPr>
      <w:proofErr w:type="gramStart"/>
      <w:r>
        <w:rPr>
          <w:sz w:val="24"/>
          <w:szCs w:val="24"/>
          <w:lang w:val="en-US"/>
        </w:rPr>
        <w:t>Likewise  Thematic</w:t>
      </w:r>
      <w:proofErr w:type="gramEnd"/>
      <w:r>
        <w:rPr>
          <w:sz w:val="24"/>
          <w:szCs w:val="24"/>
          <w:lang w:val="en-US"/>
        </w:rPr>
        <w:t xml:space="preserve"> Studies  fared  badly  with  American  critics. For example , “René  </w:t>
      </w:r>
      <w:proofErr w:type="spellStart"/>
      <w:r>
        <w:rPr>
          <w:sz w:val="24"/>
          <w:szCs w:val="24"/>
          <w:lang w:val="en-US"/>
        </w:rPr>
        <w:t>Wellek</w:t>
      </w:r>
      <w:proofErr w:type="spellEnd"/>
      <w:r>
        <w:rPr>
          <w:sz w:val="24"/>
          <w:szCs w:val="24"/>
          <w:lang w:val="en-US"/>
        </w:rPr>
        <w:t xml:space="preserve">/Austin  Warren’s  </w:t>
      </w:r>
      <w:r w:rsidRPr="00073B61">
        <w:rPr>
          <w:sz w:val="24"/>
          <w:szCs w:val="24"/>
          <w:u w:val="single"/>
          <w:lang w:val="en-US"/>
        </w:rPr>
        <w:t>Theory  of  Literature</w:t>
      </w:r>
      <w:r>
        <w:rPr>
          <w:sz w:val="24"/>
          <w:szCs w:val="24"/>
          <w:u w:val="single"/>
          <w:lang w:val="en-US"/>
        </w:rPr>
        <w:t xml:space="preserve">  </w:t>
      </w:r>
      <w:r>
        <w:rPr>
          <w:sz w:val="24"/>
          <w:szCs w:val="24"/>
          <w:lang w:val="en-US"/>
        </w:rPr>
        <w:t xml:space="preserve"> does  not  contain  a  separate  chapter  on  this  subject.” In  addition,  the   two  critics  dismiss The </w:t>
      </w:r>
      <w:proofErr w:type="spellStart"/>
      <w:r>
        <w:rPr>
          <w:sz w:val="24"/>
          <w:szCs w:val="24"/>
          <w:lang w:val="en-US"/>
        </w:rPr>
        <w:t>thematological</w:t>
      </w:r>
      <w:proofErr w:type="spellEnd"/>
      <w:r>
        <w:rPr>
          <w:sz w:val="24"/>
          <w:szCs w:val="24"/>
          <w:lang w:val="en-US"/>
        </w:rPr>
        <w:t xml:space="preserve">  approach because  “It  has  itself  no  single  problem  and  certainly no  critical  problem. </w:t>
      </w:r>
      <w:proofErr w:type="spellStart"/>
      <w:r>
        <w:rPr>
          <w:i/>
          <w:iCs/>
          <w:sz w:val="24"/>
          <w:szCs w:val="24"/>
          <w:lang w:val="en-US"/>
        </w:rPr>
        <w:t>Stoffgeschichte</w:t>
      </w:r>
      <w:proofErr w:type="spellEnd"/>
      <w:r>
        <w:rPr>
          <w:sz w:val="24"/>
          <w:szCs w:val="24"/>
          <w:lang w:val="en-US"/>
        </w:rPr>
        <w:t xml:space="preserve"> </w:t>
      </w:r>
      <w:proofErr w:type="gramStart"/>
      <w:r>
        <w:rPr>
          <w:sz w:val="24"/>
          <w:szCs w:val="24"/>
          <w:lang w:val="en-US"/>
        </w:rPr>
        <w:t>is  the</w:t>
      </w:r>
      <w:proofErr w:type="gramEnd"/>
      <w:r>
        <w:rPr>
          <w:sz w:val="24"/>
          <w:szCs w:val="24"/>
          <w:lang w:val="en-US"/>
        </w:rPr>
        <w:t xml:space="preserve">  least  literary of  histories.”(W/W, p.272)</w:t>
      </w:r>
    </w:p>
    <w:p w:rsidR="0030635A" w:rsidRDefault="0030635A" w:rsidP="0030635A">
      <w:pPr>
        <w:spacing w:line="240" w:lineRule="auto"/>
        <w:jc w:val="both"/>
        <w:rPr>
          <w:sz w:val="24"/>
          <w:szCs w:val="24"/>
          <w:lang w:val="en-US"/>
        </w:rPr>
      </w:pPr>
      <w:r>
        <w:rPr>
          <w:sz w:val="24"/>
          <w:szCs w:val="24"/>
          <w:lang w:val="en-US"/>
        </w:rPr>
        <w:tab/>
        <w:t xml:space="preserve">In  spite  of  this  hostility  , research  in  the  field of  </w:t>
      </w:r>
      <w:proofErr w:type="spellStart"/>
      <w:r>
        <w:rPr>
          <w:sz w:val="24"/>
          <w:szCs w:val="24"/>
          <w:lang w:val="en-US"/>
        </w:rPr>
        <w:t>thematology</w:t>
      </w:r>
      <w:proofErr w:type="spellEnd"/>
      <w:r>
        <w:rPr>
          <w:sz w:val="24"/>
          <w:szCs w:val="24"/>
          <w:lang w:val="en-US"/>
        </w:rPr>
        <w:t xml:space="preserve">  was  well  under  way. Though  they  were  reluctant  some  scholars  showed   interest  in  this  subject. </w:t>
      </w:r>
      <w:proofErr w:type="gramStart"/>
      <w:r>
        <w:rPr>
          <w:sz w:val="24"/>
          <w:szCs w:val="24"/>
          <w:lang w:val="en-US"/>
        </w:rPr>
        <w:t>Jan  Brandt</w:t>
      </w:r>
      <w:proofErr w:type="gramEnd"/>
      <w:r>
        <w:rPr>
          <w:sz w:val="24"/>
          <w:szCs w:val="24"/>
          <w:lang w:val="en-US"/>
        </w:rPr>
        <w:t xml:space="preserve">  </w:t>
      </w:r>
      <w:proofErr w:type="spellStart"/>
      <w:r>
        <w:rPr>
          <w:sz w:val="24"/>
          <w:szCs w:val="24"/>
          <w:lang w:val="en-US"/>
        </w:rPr>
        <w:t>Corstius</w:t>
      </w:r>
      <w:proofErr w:type="spellEnd"/>
      <w:r>
        <w:rPr>
          <w:sz w:val="24"/>
          <w:szCs w:val="24"/>
          <w:lang w:val="en-US"/>
        </w:rPr>
        <w:t>, for  example,  suggested  that,</w:t>
      </w:r>
    </w:p>
    <w:p w:rsidR="0030635A" w:rsidRDefault="0030635A" w:rsidP="0030635A">
      <w:pPr>
        <w:spacing w:line="240" w:lineRule="auto"/>
        <w:jc w:val="both"/>
        <w:rPr>
          <w:sz w:val="24"/>
          <w:szCs w:val="24"/>
          <w:lang w:val="en-US"/>
        </w:rPr>
      </w:pPr>
      <w:r>
        <w:rPr>
          <w:sz w:val="24"/>
          <w:szCs w:val="24"/>
          <w:lang w:val="en-US"/>
        </w:rPr>
        <w:tab/>
        <w:t xml:space="preserve">“a  </w:t>
      </w:r>
      <w:proofErr w:type="spellStart"/>
      <w:r>
        <w:rPr>
          <w:sz w:val="24"/>
          <w:szCs w:val="24"/>
          <w:lang w:val="en-US"/>
        </w:rPr>
        <w:t>thematological</w:t>
      </w:r>
      <w:proofErr w:type="spellEnd"/>
      <w:r>
        <w:rPr>
          <w:sz w:val="24"/>
          <w:szCs w:val="24"/>
          <w:lang w:val="en-US"/>
        </w:rPr>
        <w:t xml:space="preserve">  study  can  be  of  value</w:t>
      </w:r>
      <w:r>
        <w:rPr>
          <w:sz w:val="24"/>
          <w:szCs w:val="24"/>
          <w:lang w:val="en-US"/>
        </w:rPr>
        <w:tab/>
        <w:t xml:space="preserve">  only  in  so  far  as  it  adds  to  our  knowledge  of  the  characteristics  of  the  various  periods of  Western  literature  on  the  basis  of  the  literary  works  themselves.”</w:t>
      </w:r>
    </w:p>
    <w:p w:rsidR="0030635A" w:rsidRDefault="0030635A" w:rsidP="0030635A">
      <w:pPr>
        <w:spacing w:line="240" w:lineRule="auto"/>
        <w:jc w:val="both"/>
        <w:rPr>
          <w:sz w:val="24"/>
          <w:szCs w:val="24"/>
          <w:lang w:val="en-US"/>
        </w:rPr>
      </w:pPr>
      <w:r>
        <w:rPr>
          <w:sz w:val="24"/>
          <w:szCs w:val="24"/>
          <w:lang w:val="en-US"/>
        </w:rPr>
        <w:tab/>
        <w:t xml:space="preserve">The  resurrection/acceptance  of </w:t>
      </w:r>
      <w:proofErr w:type="spellStart"/>
      <w:r>
        <w:rPr>
          <w:sz w:val="24"/>
          <w:szCs w:val="24"/>
          <w:lang w:val="en-US"/>
        </w:rPr>
        <w:t>Thematology</w:t>
      </w:r>
      <w:proofErr w:type="spellEnd"/>
      <w:r>
        <w:rPr>
          <w:sz w:val="24"/>
          <w:szCs w:val="24"/>
          <w:lang w:val="en-US"/>
        </w:rPr>
        <w:t xml:space="preserve">  occurred in  the  1950’s thanks  to  Raymond  </w:t>
      </w:r>
      <w:proofErr w:type="spellStart"/>
      <w:r>
        <w:rPr>
          <w:sz w:val="24"/>
          <w:szCs w:val="24"/>
          <w:lang w:val="en-US"/>
        </w:rPr>
        <w:t>Trousson</w:t>
      </w:r>
      <w:proofErr w:type="spellEnd"/>
      <w:r>
        <w:rPr>
          <w:sz w:val="24"/>
          <w:szCs w:val="24"/>
          <w:lang w:val="en-US"/>
        </w:rPr>
        <w:t xml:space="preserve"> (Belgium), Elizabeth </w:t>
      </w:r>
      <w:proofErr w:type="spellStart"/>
      <w:r>
        <w:rPr>
          <w:sz w:val="24"/>
          <w:szCs w:val="24"/>
          <w:lang w:val="en-US"/>
        </w:rPr>
        <w:t>Frenzel</w:t>
      </w:r>
      <w:proofErr w:type="spellEnd"/>
      <w:r>
        <w:rPr>
          <w:sz w:val="24"/>
          <w:szCs w:val="24"/>
          <w:lang w:val="en-US"/>
        </w:rPr>
        <w:t xml:space="preserve"> (Germany), and  especially Harry  Levin (USA).</w:t>
      </w:r>
    </w:p>
    <w:p w:rsidR="0030635A" w:rsidRDefault="0030635A" w:rsidP="0030635A">
      <w:pPr>
        <w:spacing w:line="240" w:lineRule="auto"/>
        <w:jc w:val="both"/>
        <w:rPr>
          <w:sz w:val="24"/>
          <w:szCs w:val="24"/>
          <w:lang w:val="en-US"/>
        </w:rPr>
      </w:pPr>
      <w:r>
        <w:rPr>
          <w:sz w:val="24"/>
          <w:szCs w:val="24"/>
          <w:lang w:val="en-US"/>
        </w:rPr>
        <w:tab/>
        <w:t xml:space="preserve">Harry  Levin’s  approval  of  </w:t>
      </w:r>
      <w:proofErr w:type="spellStart"/>
      <w:r>
        <w:rPr>
          <w:sz w:val="24"/>
          <w:szCs w:val="24"/>
          <w:lang w:val="en-US"/>
        </w:rPr>
        <w:t>Thematology</w:t>
      </w:r>
      <w:proofErr w:type="spellEnd"/>
      <w:r>
        <w:rPr>
          <w:sz w:val="24"/>
          <w:szCs w:val="24"/>
          <w:lang w:val="en-US"/>
        </w:rPr>
        <w:t xml:space="preserve">  is  stated  in  his  contribution to </w:t>
      </w:r>
      <w:r w:rsidRPr="00372338">
        <w:rPr>
          <w:sz w:val="24"/>
          <w:szCs w:val="24"/>
          <w:u w:val="single"/>
          <w:lang w:val="en-US"/>
        </w:rPr>
        <w:t>The  Disciplines Of  Criticism</w:t>
      </w:r>
      <w:r>
        <w:rPr>
          <w:sz w:val="24"/>
          <w:szCs w:val="24"/>
          <w:lang w:val="en-US"/>
        </w:rPr>
        <w:t xml:space="preserve"> :</w:t>
      </w:r>
    </w:p>
    <w:p w:rsidR="0030635A" w:rsidRDefault="0030635A" w:rsidP="0030635A">
      <w:pPr>
        <w:spacing w:line="240" w:lineRule="auto"/>
        <w:ind w:left="705"/>
        <w:jc w:val="both"/>
        <w:rPr>
          <w:sz w:val="24"/>
          <w:szCs w:val="24"/>
          <w:lang w:val="en-US"/>
        </w:rPr>
      </w:pPr>
      <w:r>
        <w:rPr>
          <w:sz w:val="24"/>
          <w:szCs w:val="24"/>
          <w:lang w:val="en-US"/>
        </w:rPr>
        <w:t xml:space="preserve">“If  a  theme  itself  can  be  so  correctly pinned  down,  particularized into  a  local  habitation  and a  name,  the  speculative  of  </w:t>
      </w:r>
      <w:proofErr w:type="spellStart"/>
      <w:r>
        <w:rPr>
          <w:sz w:val="24"/>
          <w:szCs w:val="24"/>
          <w:lang w:val="en-US"/>
        </w:rPr>
        <w:t>thematics</w:t>
      </w:r>
      <w:proofErr w:type="spellEnd"/>
      <w:r>
        <w:rPr>
          <w:sz w:val="24"/>
          <w:szCs w:val="24"/>
          <w:lang w:val="en-US"/>
        </w:rPr>
        <w:t xml:space="preserve">  remains  much  wider  and  more flexible. We have  seen  that  it  embraces  much of  what  used  to  be set  aside  as  having  to  do with  externals  of  literature. We  are  now  willing  to  admit  that  a  writer’s  choice  of  subject  is  an aesthetic  decision, that the  conceptual  outlook  is  a  determining  part of  the  structural  pattern,  that  the  message  is  somehow  inherent  in  the  medium”.</w:t>
      </w:r>
    </w:p>
    <w:p w:rsidR="0030635A" w:rsidRDefault="0030635A" w:rsidP="0030635A">
      <w:pPr>
        <w:spacing w:line="240" w:lineRule="auto"/>
        <w:ind w:left="705"/>
        <w:jc w:val="both"/>
        <w:rPr>
          <w:sz w:val="24"/>
          <w:szCs w:val="24"/>
          <w:lang w:val="en-US"/>
        </w:rPr>
      </w:pPr>
    </w:p>
    <w:p w:rsidR="0030635A" w:rsidRPr="00795FC6" w:rsidRDefault="0030635A" w:rsidP="0030635A">
      <w:pPr>
        <w:pStyle w:val="Paragraphedeliste"/>
        <w:numPr>
          <w:ilvl w:val="0"/>
          <w:numId w:val="2"/>
        </w:numPr>
        <w:spacing w:line="240" w:lineRule="auto"/>
        <w:jc w:val="both"/>
        <w:rPr>
          <w:b/>
          <w:bCs/>
          <w:sz w:val="24"/>
          <w:szCs w:val="24"/>
          <w:lang w:val="en-US"/>
        </w:rPr>
      </w:pPr>
      <w:r w:rsidRPr="00795FC6">
        <w:rPr>
          <w:b/>
          <w:bCs/>
          <w:sz w:val="24"/>
          <w:szCs w:val="24"/>
          <w:lang w:val="en-US"/>
        </w:rPr>
        <w:t>Theme  and  Motif</w:t>
      </w:r>
    </w:p>
    <w:p w:rsidR="0030635A" w:rsidRDefault="0030635A" w:rsidP="0030635A">
      <w:pPr>
        <w:spacing w:line="240" w:lineRule="auto"/>
        <w:ind w:left="360"/>
        <w:jc w:val="both"/>
        <w:rPr>
          <w:sz w:val="24"/>
          <w:szCs w:val="24"/>
          <w:lang w:val="en-US"/>
        </w:rPr>
      </w:pPr>
      <w:r>
        <w:rPr>
          <w:sz w:val="24"/>
          <w:szCs w:val="24"/>
          <w:lang w:val="en-US"/>
        </w:rPr>
        <w:t xml:space="preserve">As  Ulrich  </w:t>
      </w:r>
      <w:proofErr w:type="spellStart"/>
      <w:r>
        <w:rPr>
          <w:sz w:val="24"/>
          <w:szCs w:val="24"/>
          <w:lang w:val="en-US"/>
        </w:rPr>
        <w:t>Weisstein</w:t>
      </w:r>
      <w:proofErr w:type="spellEnd"/>
      <w:r>
        <w:rPr>
          <w:sz w:val="24"/>
          <w:szCs w:val="24"/>
          <w:lang w:val="en-US"/>
        </w:rPr>
        <w:t xml:space="preserve">  points  out , “the  dialectics” of  Theme  and  motif  are central  to  theoretical  discussions  of,  and  research  in,    thematic  studies.</w:t>
      </w:r>
    </w:p>
    <w:p w:rsidR="0030635A" w:rsidRDefault="0030635A" w:rsidP="0030635A">
      <w:pPr>
        <w:spacing w:line="240" w:lineRule="auto"/>
        <w:ind w:left="360"/>
        <w:jc w:val="both"/>
        <w:rPr>
          <w:sz w:val="24"/>
          <w:szCs w:val="24"/>
          <w:lang w:val="en-US"/>
        </w:rPr>
      </w:pPr>
      <w:proofErr w:type="gramStart"/>
      <w:r>
        <w:rPr>
          <w:sz w:val="24"/>
          <w:szCs w:val="24"/>
          <w:lang w:val="en-US"/>
        </w:rPr>
        <w:t>The  following</w:t>
      </w:r>
      <w:proofErr w:type="gramEnd"/>
      <w:r>
        <w:rPr>
          <w:sz w:val="24"/>
          <w:szCs w:val="24"/>
          <w:lang w:val="en-US"/>
        </w:rPr>
        <w:t xml:space="preserve">  are  excerpts from some  scholars’ s  considerations  regarding theme  and  motif. In  addition  to  defining  the  two  items  they also  reflect  the nature  of  the  relationship  characterizing them.</w:t>
      </w:r>
    </w:p>
    <w:p w:rsidR="0030635A" w:rsidRDefault="0030635A" w:rsidP="0030635A">
      <w:pPr>
        <w:spacing w:line="240" w:lineRule="auto"/>
        <w:ind w:left="360"/>
        <w:jc w:val="both"/>
        <w:rPr>
          <w:sz w:val="24"/>
          <w:szCs w:val="24"/>
          <w:lang w:val="en-US"/>
        </w:rPr>
      </w:pPr>
      <w:proofErr w:type="gramStart"/>
      <w:r>
        <w:rPr>
          <w:sz w:val="24"/>
          <w:szCs w:val="24"/>
          <w:lang w:val="en-US"/>
        </w:rPr>
        <w:t>According  to</w:t>
      </w:r>
      <w:proofErr w:type="gramEnd"/>
      <w:r>
        <w:rPr>
          <w:sz w:val="24"/>
          <w:szCs w:val="24"/>
          <w:lang w:val="en-US"/>
        </w:rPr>
        <w:t xml:space="preserve"> Elizabeth  </w:t>
      </w:r>
      <w:proofErr w:type="spellStart"/>
      <w:r>
        <w:rPr>
          <w:sz w:val="24"/>
          <w:szCs w:val="24"/>
          <w:lang w:val="en-US"/>
        </w:rPr>
        <w:t>Frenzel</w:t>
      </w:r>
      <w:proofErr w:type="spellEnd"/>
      <w:r>
        <w:rPr>
          <w:sz w:val="24"/>
          <w:szCs w:val="24"/>
          <w:lang w:val="en-US"/>
        </w:rPr>
        <w:t>,</w:t>
      </w:r>
    </w:p>
    <w:p w:rsidR="0030635A" w:rsidRDefault="0030635A" w:rsidP="0030635A">
      <w:pPr>
        <w:spacing w:line="240" w:lineRule="auto"/>
        <w:ind w:left="705"/>
        <w:jc w:val="both"/>
        <w:rPr>
          <w:sz w:val="24"/>
          <w:szCs w:val="24"/>
          <w:lang w:val="en-US"/>
        </w:rPr>
      </w:pPr>
      <w:r>
        <w:rPr>
          <w:sz w:val="24"/>
          <w:szCs w:val="24"/>
          <w:lang w:val="en-US"/>
        </w:rPr>
        <w:t>“The  word ‘motif’  designates  a  smaller  thematic (</w:t>
      </w:r>
      <w:proofErr w:type="spellStart"/>
      <w:r>
        <w:rPr>
          <w:i/>
          <w:iCs/>
          <w:sz w:val="24"/>
          <w:szCs w:val="24"/>
          <w:lang w:val="en-US"/>
        </w:rPr>
        <w:t>stofflich</w:t>
      </w:r>
      <w:proofErr w:type="spellEnd"/>
      <w:r>
        <w:rPr>
          <w:i/>
          <w:iCs/>
          <w:sz w:val="24"/>
          <w:szCs w:val="24"/>
          <w:lang w:val="en-US"/>
        </w:rPr>
        <w:t>)</w:t>
      </w:r>
      <w:r>
        <w:rPr>
          <w:sz w:val="24"/>
          <w:szCs w:val="24"/>
          <w:lang w:val="en-US"/>
        </w:rPr>
        <w:t xml:space="preserve">  unit,  which  does  not  yet  encompass  an  entire  plot  or  story line,  but  in  itself  an  element  pertaining  to  content  and situation.”</w:t>
      </w:r>
    </w:p>
    <w:p w:rsidR="0030635A" w:rsidRDefault="0030635A" w:rsidP="0030635A">
      <w:pPr>
        <w:spacing w:line="240" w:lineRule="auto"/>
        <w:jc w:val="both"/>
        <w:rPr>
          <w:sz w:val="24"/>
          <w:szCs w:val="24"/>
          <w:lang w:val="en-US"/>
        </w:rPr>
      </w:pPr>
      <w:r>
        <w:rPr>
          <w:sz w:val="24"/>
          <w:szCs w:val="24"/>
          <w:lang w:val="en-US"/>
        </w:rPr>
        <w:t xml:space="preserve">     </w:t>
      </w:r>
      <w:proofErr w:type="spellStart"/>
      <w:r>
        <w:rPr>
          <w:sz w:val="24"/>
          <w:szCs w:val="24"/>
          <w:lang w:val="en-US"/>
        </w:rPr>
        <w:t>Frenzel’s</w:t>
      </w:r>
      <w:proofErr w:type="spellEnd"/>
      <w:r>
        <w:rPr>
          <w:sz w:val="24"/>
          <w:szCs w:val="24"/>
          <w:lang w:val="en-US"/>
        </w:rPr>
        <w:t xml:space="preserve"> </w:t>
      </w:r>
      <w:proofErr w:type="gramStart"/>
      <w:r>
        <w:rPr>
          <w:sz w:val="24"/>
          <w:szCs w:val="24"/>
          <w:lang w:val="en-US"/>
        </w:rPr>
        <w:t>view  is</w:t>
      </w:r>
      <w:proofErr w:type="gramEnd"/>
      <w:r>
        <w:rPr>
          <w:sz w:val="24"/>
          <w:szCs w:val="24"/>
          <w:lang w:val="en-US"/>
        </w:rPr>
        <w:t xml:space="preserve">  shared  by  Raymond  </w:t>
      </w:r>
      <w:proofErr w:type="spellStart"/>
      <w:r>
        <w:rPr>
          <w:sz w:val="24"/>
          <w:szCs w:val="24"/>
          <w:lang w:val="en-US"/>
        </w:rPr>
        <w:t>Trousson</w:t>
      </w:r>
      <w:proofErr w:type="spellEnd"/>
      <w:r>
        <w:rPr>
          <w:sz w:val="24"/>
          <w:szCs w:val="24"/>
          <w:lang w:val="en-US"/>
        </w:rPr>
        <w:t>,</w:t>
      </w:r>
    </w:p>
    <w:p w:rsidR="0030635A" w:rsidRDefault="0030635A" w:rsidP="0030635A">
      <w:pPr>
        <w:spacing w:line="240" w:lineRule="auto"/>
        <w:ind w:left="705"/>
        <w:jc w:val="both"/>
        <w:rPr>
          <w:sz w:val="24"/>
          <w:szCs w:val="24"/>
          <w:lang w:val="en-US"/>
        </w:rPr>
      </w:pPr>
      <w:proofErr w:type="gramStart"/>
      <w:r>
        <w:rPr>
          <w:sz w:val="24"/>
          <w:szCs w:val="24"/>
          <w:lang w:val="en-US"/>
        </w:rPr>
        <w:t>What  is</w:t>
      </w:r>
      <w:proofErr w:type="gramEnd"/>
      <w:r>
        <w:rPr>
          <w:sz w:val="24"/>
          <w:szCs w:val="24"/>
          <w:lang w:val="en-US"/>
        </w:rPr>
        <w:t xml:space="preserve">  a  motif?  We  have  chosen  to  use  this  term  for  designating  a  setting or  large  concept  denoting  either  a  certain  attitude – e.g. rebellion – or  a  basic impersonal  situation  in  which  the  actors  are  not  yet  individualized—for  example,  the  situation  of  a  man  between  two  women,  of  the  strife  between  two  friends  or  between  a  father  and  his  son ,  of  the  abandoned  woman, etc.”</w:t>
      </w:r>
    </w:p>
    <w:p w:rsidR="0030635A" w:rsidRDefault="0030635A" w:rsidP="0030635A">
      <w:pPr>
        <w:spacing w:line="240" w:lineRule="auto"/>
        <w:ind w:left="300"/>
        <w:jc w:val="both"/>
        <w:rPr>
          <w:sz w:val="24"/>
          <w:szCs w:val="24"/>
          <w:lang w:val="en-US"/>
        </w:rPr>
      </w:pPr>
      <w:r>
        <w:rPr>
          <w:sz w:val="24"/>
          <w:szCs w:val="24"/>
          <w:lang w:val="en-US"/>
        </w:rPr>
        <w:t xml:space="preserve">As  emerges  from  the two  quotations , “motifs  relate  to  situations,  and themes  to  characters.” </w:t>
      </w:r>
    </w:p>
    <w:p w:rsidR="0030635A" w:rsidRDefault="0030635A" w:rsidP="0030635A">
      <w:pPr>
        <w:spacing w:line="240" w:lineRule="auto"/>
        <w:ind w:left="300"/>
        <w:jc w:val="both"/>
        <w:rPr>
          <w:sz w:val="24"/>
          <w:szCs w:val="24"/>
          <w:lang w:val="en-US"/>
        </w:rPr>
      </w:pPr>
      <w:r>
        <w:rPr>
          <w:sz w:val="24"/>
          <w:szCs w:val="24"/>
          <w:lang w:val="en-US"/>
        </w:rPr>
        <w:t xml:space="preserve">“Situations”  according  to  </w:t>
      </w:r>
      <w:proofErr w:type="spellStart"/>
      <w:r>
        <w:rPr>
          <w:sz w:val="24"/>
          <w:szCs w:val="24"/>
          <w:lang w:val="en-US"/>
        </w:rPr>
        <w:t>Weisstein</w:t>
      </w:r>
      <w:proofErr w:type="spellEnd"/>
      <w:r>
        <w:rPr>
          <w:sz w:val="24"/>
          <w:szCs w:val="24"/>
          <w:lang w:val="en-US"/>
        </w:rPr>
        <w:t xml:space="preserve">  are “groupings  of  human  views,  feelings, or  modes  of  behavior,  which  give  rise  to,  or  result  from,  actions  in  which  several  individuals  participate.”</w:t>
      </w:r>
    </w:p>
    <w:p w:rsidR="0030635A" w:rsidRDefault="0030635A" w:rsidP="0030635A">
      <w:pPr>
        <w:spacing w:line="240" w:lineRule="auto"/>
        <w:ind w:left="300"/>
        <w:jc w:val="both"/>
        <w:rPr>
          <w:sz w:val="24"/>
          <w:szCs w:val="24"/>
          <w:lang w:val="en-US"/>
        </w:rPr>
      </w:pPr>
      <w:r>
        <w:rPr>
          <w:sz w:val="24"/>
          <w:szCs w:val="24"/>
          <w:lang w:val="en-US"/>
        </w:rPr>
        <w:t>The  relationship (“dialectics”)  between  theme, motif, and  situation  is  also  reflected  in  the  following,</w:t>
      </w:r>
    </w:p>
    <w:p w:rsidR="0030635A" w:rsidRDefault="0030635A" w:rsidP="0030635A">
      <w:pPr>
        <w:spacing w:line="240" w:lineRule="auto"/>
        <w:ind w:left="705"/>
        <w:jc w:val="both"/>
        <w:rPr>
          <w:sz w:val="24"/>
          <w:szCs w:val="24"/>
          <w:lang w:val="en-US"/>
        </w:rPr>
      </w:pPr>
      <w:r>
        <w:rPr>
          <w:sz w:val="24"/>
          <w:szCs w:val="24"/>
          <w:lang w:val="en-US"/>
        </w:rPr>
        <w:t>“Other  scholars  explain  that  the  theme  consists  in  the  ideas that  emerge  from  the  particular  structure  of  textual  elements  such  as  action,  observations  revealing  states  of  mind,  feelings  or  gestures.  Such  textual  elements  I  designate  by  the  term  motif; the  idea  that  emerges  from  motifs  by  means  of  abstraction I  call  the  theme.” (Eugene H. Falk)</w:t>
      </w:r>
    </w:p>
    <w:p w:rsidR="0030635A" w:rsidRDefault="0030635A" w:rsidP="0030635A">
      <w:pPr>
        <w:spacing w:line="240" w:lineRule="auto"/>
        <w:ind w:left="705"/>
        <w:jc w:val="both"/>
        <w:rPr>
          <w:sz w:val="24"/>
          <w:szCs w:val="24"/>
          <w:lang w:val="en-US"/>
        </w:rPr>
      </w:pPr>
    </w:p>
    <w:p w:rsidR="0030635A" w:rsidRPr="00BD49A6" w:rsidRDefault="0030635A" w:rsidP="0030635A">
      <w:pPr>
        <w:pStyle w:val="Paragraphedeliste"/>
        <w:numPr>
          <w:ilvl w:val="0"/>
          <w:numId w:val="2"/>
        </w:numPr>
        <w:spacing w:line="240" w:lineRule="auto"/>
        <w:jc w:val="both"/>
        <w:rPr>
          <w:b/>
          <w:bCs/>
          <w:sz w:val="24"/>
          <w:szCs w:val="24"/>
          <w:lang w:val="en-US"/>
        </w:rPr>
      </w:pPr>
      <w:r w:rsidRPr="00BD49A6">
        <w:rPr>
          <w:b/>
          <w:bCs/>
          <w:sz w:val="24"/>
          <w:szCs w:val="24"/>
          <w:lang w:val="en-US"/>
        </w:rPr>
        <w:t xml:space="preserve"> Bibliographical References</w:t>
      </w:r>
    </w:p>
    <w:p w:rsidR="0030635A" w:rsidRDefault="0030635A" w:rsidP="0030635A">
      <w:pPr>
        <w:rPr>
          <w:sz w:val="24"/>
          <w:szCs w:val="24"/>
          <w:lang w:val="en-US"/>
        </w:rPr>
      </w:pPr>
      <w:r>
        <w:rPr>
          <w:sz w:val="24"/>
          <w:szCs w:val="24"/>
          <w:lang w:val="en-US"/>
        </w:rPr>
        <w:t xml:space="preserve">The  notes of  this  lecture  are  mostly  based  on  Ulrich  </w:t>
      </w:r>
      <w:proofErr w:type="spellStart"/>
      <w:r>
        <w:rPr>
          <w:sz w:val="24"/>
          <w:szCs w:val="24"/>
          <w:lang w:val="en-US"/>
        </w:rPr>
        <w:t>Weisstein’s</w:t>
      </w:r>
      <w:proofErr w:type="spellEnd"/>
      <w:r>
        <w:rPr>
          <w:sz w:val="24"/>
          <w:szCs w:val="24"/>
          <w:lang w:val="en-US"/>
        </w:rPr>
        <w:t xml:space="preserve">  discussion  of  </w:t>
      </w:r>
      <w:proofErr w:type="spellStart"/>
      <w:r>
        <w:rPr>
          <w:sz w:val="24"/>
          <w:szCs w:val="24"/>
          <w:lang w:val="en-US"/>
        </w:rPr>
        <w:t>Thematology</w:t>
      </w:r>
      <w:proofErr w:type="spellEnd"/>
      <w:r>
        <w:rPr>
          <w:sz w:val="24"/>
          <w:szCs w:val="24"/>
          <w:lang w:val="en-US"/>
        </w:rPr>
        <w:t xml:space="preserve"> (Chapter  6)  in  </w:t>
      </w:r>
      <w:r w:rsidRPr="00A17271">
        <w:rPr>
          <w:sz w:val="24"/>
          <w:szCs w:val="24"/>
          <w:lang w:val="en-US"/>
        </w:rPr>
        <w:t>his</w:t>
      </w:r>
      <w:r w:rsidRPr="00A17271">
        <w:rPr>
          <w:sz w:val="24"/>
          <w:szCs w:val="24"/>
          <w:u w:val="single"/>
          <w:lang w:val="en-US"/>
        </w:rPr>
        <w:t xml:space="preserve"> Comparative  Literature  and  Literary Theory</w:t>
      </w:r>
      <w:r>
        <w:rPr>
          <w:sz w:val="24"/>
          <w:szCs w:val="24"/>
          <w:u w:val="single"/>
          <w:lang w:val="en-US"/>
        </w:rPr>
        <w:t xml:space="preserve">, </w:t>
      </w:r>
      <w:r w:rsidRPr="00A17271">
        <w:rPr>
          <w:sz w:val="24"/>
          <w:szCs w:val="24"/>
          <w:lang w:val="en-US"/>
        </w:rPr>
        <w:t>(Bloomington</w:t>
      </w:r>
      <w:r>
        <w:rPr>
          <w:sz w:val="24"/>
          <w:szCs w:val="24"/>
          <w:lang w:val="en-US"/>
        </w:rPr>
        <w:t xml:space="preserve"> : Indiana  University  Press, 1973) </w:t>
      </w:r>
    </w:p>
    <w:p w:rsidR="0030635A" w:rsidRDefault="0030635A" w:rsidP="0030635A">
      <w:pPr>
        <w:rPr>
          <w:sz w:val="24"/>
          <w:szCs w:val="24"/>
          <w:lang w:val="en-US"/>
        </w:rPr>
      </w:pPr>
      <w:r>
        <w:rPr>
          <w:sz w:val="24"/>
          <w:szCs w:val="24"/>
          <w:lang w:val="en-US"/>
        </w:rPr>
        <w:t xml:space="preserve">For  Further  reading  you may  “Google”   some of  the scholars mentioned in the  Lecture notes and  their  discussion  of  Thematic Studies: Raymond </w:t>
      </w:r>
      <w:proofErr w:type="spellStart"/>
      <w:r>
        <w:rPr>
          <w:sz w:val="24"/>
          <w:szCs w:val="24"/>
          <w:lang w:val="en-US"/>
        </w:rPr>
        <w:t>Trousson</w:t>
      </w:r>
      <w:proofErr w:type="spellEnd"/>
      <w:r>
        <w:rPr>
          <w:sz w:val="24"/>
          <w:szCs w:val="24"/>
          <w:lang w:val="en-US"/>
        </w:rPr>
        <w:t xml:space="preserve">, Elizabeth  </w:t>
      </w:r>
      <w:proofErr w:type="spellStart"/>
      <w:r>
        <w:rPr>
          <w:sz w:val="24"/>
          <w:szCs w:val="24"/>
          <w:lang w:val="en-US"/>
        </w:rPr>
        <w:t>Frenzel</w:t>
      </w:r>
      <w:proofErr w:type="spellEnd"/>
      <w:r>
        <w:rPr>
          <w:sz w:val="24"/>
          <w:szCs w:val="24"/>
          <w:lang w:val="en-US"/>
        </w:rPr>
        <w:t xml:space="preserve">, Harry  Levin, René </w:t>
      </w:r>
      <w:proofErr w:type="spellStart"/>
      <w:r>
        <w:rPr>
          <w:sz w:val="24"/>
          <w:szCs w:val="24"/>
          <w:lang w:val="en-US"/>
        </w:rPr>
        <w:t>Wellek</w:t>
      </w:r>
      <w:proofErr w:type="spellEnd"/>
      <w:r>
        <w:rPr>
          <w:sz w:val="24"/>
          <w:szCs w:val="24"/>
          <w:lang w:val="en-US"/>
        </w:rPr>
        <w:t xml:space="preserve">,  </w:t>
      </w:r>
      <w:proofErr w:type="spellStart"/>
      <w:r>
        <w:rPr>
          <w:sz w:val="24"/>
          <w:szCs w:val="24"/>
          <w:lang w:val="en-US"/>
        </w:rPr>
        <w:t>Baldensperger</w:t>
      </w:r>
      <w:proofErr w:type="spellEnd"/>
      <w:r>
        <w:rPr>
          <w:sz w:val="24"/>
          <w:szCs w:val="24"/>
          <w:lang w:val="en-US"/>
        </w:rPr>
        <w:t xml:space="preserve"> etc.</w:t>
      </w:r>
    </w:p>
    <w:p w:rsidR="0030635A" w:rsidRDefault="0030635A" w:rsidP="0030635A">
      <w:pPr>
        <w:rPr>
          <w:sz w:val="24"/>
          <w:szCs w:val="24"/>
          <w:lang w:val="en-US"/>
        </w:rPr>
      </w:pPr>
    </w:p>
    <w:p w:rsidR="008612FD" w:rsidRPr="0030635A" w:rsidRDefault="008612FD">
      <w:pPr>
        <w:rPr>
          <w:lang w:val="en-US"/>
        </w:rPr>
      </w:pPr>
    </w:p>
    <w:sectPr w:rsidR="008612FD" w:rsidRPr="0030635A" w:rsidSect="00FC533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B25DD"/>
    <w:multiLevelType w:val="hybridMultilevel"/>
    <w:tmpl w:val="34A877B0"/>
    <w:lvl w:ilvl="0" w:tplc="CE483302">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67EF15FD"/>
    <w:multiLevelType w:val="hybridMultilevel"/>
    <w:tmpl w:val="34B8E4B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0635A"/>
    <w:rsid w:val="001B355A"/>
    <w:rsid w:val="0030635A"/>
    <w:rsid w:val="004329CD"/>
    <w:rsid w:val="006E2D2E"/>
    <w:rsid w:val="008612FD"/>
    <w:rsid w:val="008E701E"/>
    <w:rsid w:val="00CE68E5"/>
    <w:rsid w:val="00FB58DA"/>
    <w:rsid w:val="00FC53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3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635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1095</Words>
  <Characters>6027</Characters>
  <Application>Microsoft Office Word</Application>
  <DocSecurity>0</DocSecurity>
  <Lines>50</Lines>
  <Paragraphs>14</Paragraphs>
  <ScaleCrop>false</ScaleCrop>
  <Company/>
  <LinksUpToDate>false</LinksUpToDate>
  <CharactersWithSpaces>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2025-04-26T16:38:00Z</dcterms:created>
  <dcterms:modified xsi:type="dcterms:W3CDTF">2025-04-26T16:38:00Z</dcterms:modified>
</cp:coreProperties>
</file>