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02" w:rsidRDefault="00531D02" w:rsidP="00531D02">
      <w:pPr>
        <w:jc w:val="center"/>
        <w:rPr>
          <w:b/>
          <w:bCs/>
          <w:sz w:val="40"/>
          <w:szCs w:val="40"/>
        </w:rPr>
      </w:pPr>
      <w:proofErr w:type="spellStart"/>
      <w:r w:rsidRPr="00531D02">
        <w:rPr>
          <w:b/>
          <w:bCs/>
          <w:sz w:val="40"/>
          <w:szCs w:val="40"/>
        </w:rPr>
        <w:t>Preposizioni</w:t>
      </w:r>
      <w:proofErr w:type="spellEnd"/>
      <w:r w:rsidRPr="00531D02">
        <w:rPr>
          <w:b/>
          <w:bCs/>
          <w:sz w:val="40"/>
          <w:szCs w:val="40"/>
        </w:rPr>
        <w:t xml:space="preserve"> </w:t>
      </w:r>
      <w:proofErr w:type="spellStart"/>
      <w:r w:rsidRPr="00531D02">
        <w:rPr>
          <w:b/>
          <w:bCs/>
          <w:sz w:val="40"/>
          <w:szCs w:val="40"/>
        </w:rPr>
        <w:t>articolate</w:t>
      </w:r>
      <w:proofErr w:type="spellEnd"/>
    </w:p>
    <w:p w:rsidR="00531D02" w:rsidRDefault="00531D02" w:rsidP="00531D02">
      <w:pPr>
        <w:rPr>
          <w:sz w:val="40"/>
          <w:szCs w:val="40"/>
        </w:rPr>
      </w:pPr>
    </w:p>
    <w:p w:rsidR="00ED7D8A" w:rsidRDefault="00531D02" w:rsidP="00531D02">
      <w:pPr>
        <w:ind w:firstLine="708"/>
        <w:rPr>
          <w:sz w:val="28"/>
          <w:szCs w:val="28"/>
        </w:rPr>
      </w:pPr>
      <w:r w:rsidRPr="00531D02">
        <w:rPr>
          <w:sz w:val="28"/>
          <w:szCs w:val="28"/>
        </w:rPr>
        <w:t xml:space="preserve">Si </w:t>
      </w:r>
      <w:proofErr w:type="spellStart"/>
      <w:r w:rsidRPr="00531D02">
        <w:rPr>
          <w:sz w:val="28"/>
          <w:szCs w:val="28"/>
        </w:rPr>
        <w:t>ottengono</w:t>
      </w:r>
      <w:proofErr w:type="spellEnd"/>
      <w:r w:rsidRPr="00531D02">
        <w:rPr>
          <w:sz w:val="28"/>
          <w:szCs w:val="28"/>
        </w:rPr>
        <w:t xml:space="preserve"> </w:t>
      </w:r>
      <w:proofErr w:type="spellStart"/>
      <w:r w:rsidRPr="00531D02">
        <w:rPr>
          <w:sz w:val="28"/>
          <w:szCs w:val="28"/>
        </w:rPr>
        <w:t>unendo</w:t>
      </w:r>
      <w:proofErr w:type="spellEnd"/>
      <w:r w:rsidRPr="00531D02">
        <w:rPr>
          <w:sz w:val="28"/>
          <w:szCs w:val="28"/>
        </w:rPr>
        <w:t xml:space="preserve"> le </w:t>
      </w:r>
      <w:proofErr w:type="spellStart"/>
      <w:r w:rsidRPr="00531D02">
        <w:rPr>
          <w:sz w:val="28"/>
          <w:szCs w:val="28"/>
        </w:rPr>
        <w:t>preposizioni</w:t>
      </w:r>
      <w:proofErr w:type="spellEnd"/>
      <w:r w:rsidRPr="00531D02">
        <w:rPr>
          <w:sz w:val="28"/>
          <w:szCs w:val="28"/>
        </w:rPr>
        <w:t xml:space="preserve"> </w:t>
      </w:r>
      <w:proofErr w:type="spellStart"/>
      <w:r w:rsidRPr="00531D02">
        <w:rPr>
          <w:sz w:val="28"/>
          <w:szCs w:val="28"/>
        </w:rPr>
        <w:t>semplici</w:t>
      </w:r>
      <w:proofErr w:type="spellEnd"/>
      <w:r w:rsidRPr="00531D02">
        <w:rPr>
          <w:sz w:val="28"/>
          <w:szCs w:val="28"/>
        </w:rPr>
        <w:t xml:space="preserve"> con </w:t>
      </w:r>
      <w:proofErr w:type="spellStart"/>
      <w:r w:rsidRPr="00531D02">
        <w:rPr>
          <w:sz w:val="28"/>
          <w:szCs w:val="28"/>
        </w:rPr>
        <w:t>gli</w:t>
      </w:r>
      <w:proofErr w:type="spellEnd"/>
      <w:r w:rsidRPr="00531D02">
        <w:rPr>
          <w:sz w:val="28"/>
          <w:szCs w:val="28"/>
        </w:rPr>
        <w:t xml:space="preserve"> </w:t>
      </w:r>
      <w:proofErr w:type="spellStart"/>
      <w:r w:rsidRPr="00531D02">
        <w:rPr>
          <w:sz w:val="28"/>
          <w:szCs w:val="28"/>
        </w:rPr>
        <w:t>articoli</w:t>
      </w:r>
      <w:proofErr w:type="spellEnd"/>
      <w:r w:rsidRPr="00531D02">
        <w:rPr>
          <w:sz w:val="28"/>
          <w:szCs w:val="28"/>
        </w:rPr>
        <w:t xml:space="preserve"> </w:t>
      </w:r>
      <w:proofErr w:type="spellStart"/>
      <w:r w:rsidRPr="00531D02">
        <w:rPr>
          <w:sz w:val="28"/>
          <w:szCs w:val="28"/>
        </w:rPr>
        <w:t>determinativi</w:t>
      </w:r>
      <w:proofErr w:type="spellEnd"/>
    </w:p>
    <w:p w:rsidR="00531D02" w:rsidRPr="00531D02" w:rsidRDefault="00531D02" w:rsidP="00531D02">
      <w:pPr>
        <w:ind w:firstLine="708"/>
        <w:rPr>
          <w:sz w:val="28"/>
          <w:szCs w:val="28"/>
        </w:rPr>
      </w:pPr>
    </w:p>
    <w:p w:rsidR="00531D02" w:rsidRDefault="00531D02" w:rsidP="00531D02">
      <w:pPr>
        <w:ind w:firstLine="708"/>
      </w:pPr>
      <w:r>
        <w:rPr>
          <w:noProof/>
          <w:lang w:eastAsia="fr-FR"/>
        </w:rPr>
        <w:drawing>
          <wp:inline distT="0" distB="0" distL="0" distR="0" wp14:anchorId="75E7342B" wp14:editId="06215083">
            <wp:extent cx="5760720" cy="3557095"/>
            <wp:effectExtent l="0" t="0" r="0" b="5715"/>
            <wp:docPr id="1" name="Image 1" descr="Il cartellone sulle preposizioni arti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cartellone sulle preposizioni artico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02" w:rsidRDefault="00531D02" w:rsidP="00531D02">
      <w:pPr>
        <w:ind w:firstLine="708"/>
      </w:pPr>
    </w:p>
    <w:p w:rsidR="008601CB" w:rsidRDefault="00531D02" w:rsidP="00531D02">
      <w:pPr>
        <w:ind w:firstLine="708"/>
        <w:rPr>
          <w:rFonts w:asciiTheme="majorBidi" w:hAnsiTheme="majorBidi" w:cstheme="majorBidi"/>
          <w:sz w:val="28"/>
          <w:szCs w:val="28"/>
        </w:rPr>
      </w:pPr>
      <w:r w:rsidRPr="00531D02"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preposizioni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articolate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sono formate dalla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combinazione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con l'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determinativo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.</w:t>
      </w:r>
    </w:p>
    <w:p w:rsidR="0059449F" w:rsidRDefault="00531D02" w:rsidP="00531D02">
      <w:pPr>
        <w:ind w:firstLine="708"/>
        <w:rPr>
          <w:rFonts w:asciiTheme="majorBidi" w:hAnsiTheme="majorBidi" w:cstheme="majorBidi"/>
          <w:sz w:val="28"/>
          <w:szCs w:val="28"/>
        </w:rPr>
      </w:pPr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Nella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lingua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scritta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alle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forme "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collo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", "colla", "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cogli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", "colle" è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preferibile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la forma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semplice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"con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lo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zaino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".</w:t>
      </w:r>
    </w:p>
    <w:p w:rsidR="0059449F" w:rsidRPr="0059449F" w:rsidRDefault="0059449F" w:rsidP="0059449F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La forma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articolata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della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preposizione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 </w:t>
      </w:r>
      <w:r w:rsidRPr="0059449F"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bdr w:val="none" w:sz="0" w:space="0" w:color="auto" w:frame="1"/>
          <w:lang w:eastAsia="fr-FR"/>
        </w:rPr>
        <w:t>con</w:t>
      </w:r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 (</w:t>
      </w:r>
      <w:r w:rsidRPr="0059449F"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bdr w:val="none" w:sz="0" w:space="0" w:color="auto" w:frame="1"/>
          <w:lang w:eastAsia="fr-FR"/>
        </w:rPr>
        <w:t>col</w:t>
      </w:r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, </w:t>
      </w:r>
      <w:r w:rsidRPr="0059449F"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bdr w:val="none" w:sz="0" w:space="0" w:color="auto" w:frame="1"/>
          <w:lang w:eastAsia="fr-FR"/>
        </w:rPr>
        <w:t>colla</w:t>
      </w:r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, </w:t>
      </w:r>
      <w:proofErr w:type="gramStart"/>
      <w:r w:rsidRPr="0059449F"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bdr w:val="none" w:sz="0" w:space="0" w:color="auto" w:frame="1"/>
          <w:lang w:eastAsia="fr-FR"/>
        </w:rPr>
        <w:t>coi</w:t>
      </w:r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..</w:t>
      </w:r>
      <w:proofErr w:type="gram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) è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ancora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usata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soprattutto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nel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linguaggio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parlato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per la sua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facilità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 xml:space="preserve"> di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pronuncia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.</w:t>
      </w:r>
    </w:p>
    <w:p w:rsidR="0059449F" w:rsidRPr="0059449F" w:rsidRDefault="0059449F" w:rsidP="0059449F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59449F">
        <w:rPr>
          <w:rFonts w:ascii="Comic Sans MS" w:eastAsia="Times New Roman" w:hAnsi="Comic Sans MS" w:cs="Times New Roman"/>
          <w:color w:val="000080"/>
          <w:sz w:val="28"/>
          <w:szCs w:val="28"/>
          <w:bdr w:val="none" w:sz="0" w:space="0" w:color="auto" w:frame="1"/>
          <w:lang w:eastAsia="fr-FR"/>
        </w:rPr>
        <w:t> </w:t>
      </w:r>
    </w:p>
    <w:p w:rsidR="0059449F" w:rsidRPr="0059449F" w:rsidRDefault="0059449F" w:rsidP="0059449F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 xml:space="preserve">Ho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>visto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 xml:space="preserve"> Carlo </w:t>
      </w:r>
      <w:r w:rsidRPr="0059449F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bdr w:val="none" w:sz="0" w:space="0" w:color="auto" w:frame="1"/>
          <w:lang w:eastAsia="fr-FR"/>
        </w:rPr>
        <w:t>col</w:t>
      </w:r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> 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>suo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 xml:space="preserve"> cane per la </w:t>
      </w:r>
      <w:proofErr w:type="spellStart"/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>strada</w:t>
      </w:r>
      <w:proofErr w:type="spellEnd"/>
      <w:r w:rsidRPr="0059449F">
        <w:rPr>
          <w:rFonts w:ascii="Comic Sans MS" w:eastAsia="Times New Roman" w:hAnsi="Comic Sans MS" w:cs="Times New Roman"/>
          <w:color w:val="000080"/>
          <w:sz w:val="36"/>
          <w:szCs w:val="36"/>
          <w:bdr w:val="none" w:sz="0" w:space="0" w:color="auto" w:frame="1"/>
          <w:lang w:eastAsia="fr-FR"/>
        </w:rPr>
        <w:t>.</w:t>
      </w:r>
    </w:p>
    <w:p w:rsidR="0059449F" w:rsidRDefault="0059449F" w:rsidP="00531D02">
      <w:pPr>
        <w:ind w:firstLine="708"/>
        <w:rPr>
          <w:rFonts w:asciiTheme="majorBidi" w:hAnsiTheme="majorBidi" w:cstheme="majorBidi"/>
          <w:sz w:val="28"/>
          <w:szCs w:val="28"/>
        </w:rPr>
      </w:pPr>
    </w:p>
    <w:p w:rsidR="00531D02" w:rsidRDefault="00531D02" w:rsidP="00531D02">
      <w:pPr>
        <w:ind w:firstLine="708"/>
        <w:rPr>
          <w:rFonts w:asciiTheme="majorBidi" w:hAnsiTheme="majorBidi" w:cstheme="majorBidi"/>
          <w:sz w:val="28"/>
          <w:szCs w:val="28"/>
        </w:rPr>
      </w:pPr>
      <w:r w:rsidRPr="00531D02">
        <w:rPr>
          <w:rFonts w:asciiTheme="majorBidi" w:hAnsiTheme="majorBidi" w:cstheme="majorBidi"/>
          <w:sz w:val="28"/>
          <w:szCs w:val="28"/>
        </w:rPr>
        <w:t xml:space="preserve"> Per -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tra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- fra non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hanno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la forma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articolata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531D02">
        <w:rPr>
          <w:rFonts w:asciiTheme="majorBidi" w:hAnsiTheme="majorBidi" w:cstheme="majorBidi"/>
          <w:sz w:val="28"/>
          <w:szCs w:val="28"/>
        </w:rPr>
        <w:t>Esempi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31D02">
        <w:rPr>
          <w:rFonts w:asciiTheme="majorBidi" w:hAnsiTheme="majorBidi" w:cstheme="majorBidi"/>
          <w:sz w:val="28"/>
          <w:szCs w:val="28"/>
        </w:rPr>
        <w:t xml:space="preserve"> "per la pace" "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tra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gli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alberi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". Le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preposizioni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articolate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concordano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con il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nome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cui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si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riferiscono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e si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apostrofano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come </w:t>
      </w:r>
      <w:proofErr w:type="gramStart"/>
      <w:r w:rsidRPr="00531D02">
        <w:rPr>
          <w:rFonts w:asciiTheme="majorBidi" w:hAnsiTheme="majorBidi" w:cstheme="majorBidi"/>
          <w:sz w:val="28"/>
          <w:szCs w:val="28"/>
        </w:rPr>
        <w:t>l'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31D02">
        <w:rPr>
          <w:rFonts w:asciiTheme="majorBidi" w:hAnsiTheme="majorBidi" w:cstheme="majorBidi"/>
          <w:sz w:val="28"/>
          <w:szCs w:val="28"/>
        </w:rPr>
        <w:t xml:space="preserve"> "dalla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città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" "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sull'acqua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Attenzione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a non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confondere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preposizione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articolata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di +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con l'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articolo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partitivo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che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r w:rsidRPr="00531D02">
        <w:rPr>
          <w:rFonts w:asciiTheme="majorBidi" w:hAnsiTheme="majorBidi" w:cstheme="majorBidi"/>
          <w:sz w:val="28"/>
          <w:szCs w:val="28"/>
        </w:rPr>
        <w:lastRenderedPageBreak/>
        <w:t xml:space="preserve">non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introduce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complemento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indiretto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531D02">
        <w:rPr>
          <w:rFonts w:asciiTheme="majorBidi" w:hAnsiTheme="majorBidi" w:cstheme="majorBidi"/>
          <w:sz w:val="28"/>
          <w:szCs w:val="28"/>
        </w:rPr>
        <w:t>Esempio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31D02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Vorrei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del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pane". (</w:t>
      </w:r>
      <w:proofErr w:type="spellStart"/>
      <w:proofErr w:type="gramStart"/>
      <w:r w:rsidRPr="00531D02">
        <w:rPr>
          <w:rFonts w:asciiTheme="majorBidi" w:hAnsiTheme="majorBidi" w:cstheme="majorBidi"/>
          <w:sz w:val="28"/>
          <w:szCs w:val="28"/>
        </w:rPr>
        <w:t>complemento</w:t>
      </w:r>
      <w:proofErr w:type="spellEnd"/>
      <w:proofErr w:type="gramEnd"/>
      <w:r w:rsidRPr="00531D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oggetto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 xml:space="preserve"> o </w:t>
      </w:r>
      <w:proofErr w:type="spellStart"/>
      <w:r w:rsidRPr="00531D02">
        <w:rPr>
          <w:rFonts w:asciiTheme="majorBidi" w:hAnsiTheme="majorBidi" w:cstheme="majorBidi"/>
          <w:sz w:val="28"/>
          <w:szCs w:val="28"/>
        </w:rPr>
        <w:t>diretto</w:t>
      </w:r>
      <w:proofErr w:type="spellEnd"/>
      <w:r w:rsidRPr="00531D02">
        <w:rPr>
          <w:rFonts w:asciiTheme="majorBidi" w:hAnsiTheme="majorBidi" w:cstheme="majorBidi"/>
          <w:sz w:val="28"/>
          <w:szCs w:val="28"/>
        </w:rPr>
        <w:t>)</w:t>
      </w:r>
    </w:p>
    <w:p w:rsidR="00531D02" w:rsidRDefault="00531D02" w:rsidP="00531D02">
      <w:pPr>
        <w:ind w:firstLine="708"/>
        <w:rPr>
          <w:rFonts w:asciiTheme="majorBidi" w:hAnsiTheme="majorBidi" w:cstheme="majorBidi"/>
          <w:sz w:val="28"/>
          <w:szCs w:val="28"/>
        </w:rPr>
      </w:pPr>
    </w:p>
    <w:p w:rsidR="00531D02" w:rsidRPr="00531D02" w:rsidRDefault="00531D02" w:rsidP="00531D02">
      <w:pPr>
        <w:pStyle w:val="style31"/>
        <w:shd w:val="clear" w:color="auto" w:fill="FFFFFF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proofErr w:type="spellStart"/>
      <w:proofErr w:type="gramStart"/>
      <w:r w:rsidRPr="00531D02">
        <w:rPr>
          <w:rFonts w:asciiTheme="majorBidi" w:hAnsiTheme="majorBidi" w:cstheme="majorBidi"/>
          <w:b/>
          <w:bCs/>
          <w:color w:val="333333"/>
          <w:sz w:val="28"/>
          <w:szCs w:val="28"/>
        </w:rPr>
        <w:t>Esempi</w:t>
      </w:r>
      <w:proofErr w:type="spellEnd"/>
      <w:r w:rsidRPr="00531D02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  <w:proofErr w:type="gramEnd"/>
    </w:p>
    <w:p w:rsidR="00531D02" w:rsidRPr="0059449F" w:rsidRDefault="00531D02" w:rsidP="00531D02">
      <w:pPr>
        <w:pStyle w:val="style31"/>
        <w:shd w:val="clear" w:color="auto" w:fill="FFFFFF"/>
        <w:rPr>
          <w:rFonts w:ascii="Verdana" w:hAnsi="Verdana"/>
          <w:color w:val="333333"/>
          <w:sz w:val="22"/>
          <w:szCs w:val="22"/>
        </w:rPr>
      </w:pPr>
      <w:r w:rsidRPr="0059449F">
        <w:rPr>
          <w:rFonts w:ascii="Verdana" w:hAnsi="Verdana"/>
          <w:color w:val="333333"/>
          <w:sz w:val="22"/>
          <w:szCs w:val="22"/>
        </w:rPr>
        <w:t xml:space="preserve">La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penna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è </w:t>
      </w:r>
      <w:proofErr w:type="spellStart"/>
      <w:r w:rsidRPr="0059449F">
        <w:rPr>
          <w:rStyle w:val="style82"/>
          <w:rFonts w:ascii="Verdana" w:hAnsi="Verdana"/>
          <w:b/>
          <w:bCs/>
          <w:color w:val="CC0000"/>
          <w:sz w:val="22"/>
          <w:szCs w:val="22"/>
        </w:rPr>
        <w:t>sulla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scrivania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.</w:t>
      </w:r>
      <w:r w:rsidRPr="0059449F">
        <w:rPr>
          <w:rFonts w:ascii="Verdana" w:hAnsi="Verdana"/>
          <w:color w:val="333333"/>
          <w:sz w:val="22"/>
          <w:szCs w:val="22"/>
        </w:rPr>
        <w:br/>
        <w:t xml:space="preserve">La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nonna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Style w:val="style82"/>
          <w:rFonts w:ascii="Verdana" w:hAnsi="Verdana"/>
          <w:b/>
          <w:bCs/>
          <w:color w:val="CC0000"/>
          <w:sz w:val="22"/>
          <w:szCs w:val="22"/>
        </w:rPr>
        <w:t>della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mia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amica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ha 90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anni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.</w:t>
      </w:r>
      <w:r w:rsidRPr="0059449F">
        <w:rPr>
          <w:rFonts w:ascii="Verdana" w:hAnsi="Verdana"/>
          <w:color w:val="333333"/>
          <w:sz w:val="22"/>
          <w:szCs w:val="22"/>
        </w:rPr>
        <w:br/>
        <w:t xml:space="preserve">La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suola</w:t>
      </w:r>
      <w:proofErr w:type="spellEnd"/>
      <w:r w:rsidRPr="0059449F">
        <w:rPr>
          <w:rStyle w:val="style82"/>
          <w:rFonts w:ascii="Verdana" w:hAnsi="Verdana"/>
          <w:b/>
          <w:bCs/>
          <w:color w:val="CC0000"/>
          <w:sz w:val="22"/>
          <w:szCs w:val="22"/>
        </w:rPr>
        <w:t> delle</w:t>
      </w:r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scarpe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è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consumata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.</w:t>
      </w:r>
      <w:r w:rsidRPr="0059449F">
        <w:rPr>
          <w:rFonts w:ascii="Verdana" w:hAnsi="Verdana"/>
          <w:color w:val="333333"/>
          <w:sz w:val="22"/>
          <w:szCs w:val="22"/>
        </w:rPr>
        <w:br/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Devo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dare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una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pulita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Style w:val="style82"/>
          <w:rFonts w:ascii="Verdana" w:hAnsi="Verdana"/>
          <w:b/>
          <w:bCs/>
          <w:color w:val="CC0000"/>
          <w:sz w:val="22"/>
          <w:szCs w:val="22"/>
        </w:rPr>
        <w:t>alle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vetrine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Style w:val="style82"/>
          <w:rFonts w:ascii="Verdana" w:hAnsi="Verdana"/>
          <w:b/>
          <w:bCs/>
          <w:color w:val="CC0000"/>
          <w:sz w:val="22"/>
          <w:szCs w:val="22"/>
        </w:rPr>
        <w:t>del</w:t>
      </w:r>
      <w:proofErr w:type="spellEnd"/>
      <w:r w:rsidRPr="0059449F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59449F">
        <w:rPr>
          <w:rFonts w:ascii="Verdana" w:hAnsi="Verdana"/>
          <w:color w:val="333333"/>
          <w:sz w:val="22"/>
          <w:szCs w:val="22"/>
        </w:rPr>
        <w:t>negozio</w:t>
      </w:r>
      <w:proofErr w:type="spellEnd"/>
    </w:p>
    <w:p w:rsidR="0059449F" w:rsidRPr="0059449F" w:rsidRDefault="0059449F" w:rsidP="0059449F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color w:val="484848"/>
          <w:sz w:val="45"/>
          <w:szCs w:val="45"/>
          <w:lang w:eastAsia="fr-FR"/>
        </w:rPr>
      </w:pPr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Che </w:t>
      </w:r>
      <w:proofErr w:type="spellStart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cosa</w:t>
      </w:r>
      <w:proofErr w:type="spellEnd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 è l’</w:t>
      </w:r>
      <w:proofErr w:type="spellStart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articolo</w:t>
      </w:r>
      <w:proofErr w:type="spellEnd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 </w:t>
      </w:r>
      <w:proofErr w:type="spellStart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partitivo</w:t>
      </w:r>
      <w:proofErr w:type="spellEnd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, e </w:t>
      </w:r>
      <w:proofErr w:type="spellStart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quando</w:t>
      </w:r>
      <w:proofErr w:type="spellEnd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 </w:t>
      </w:r>
      <w:proofErr w:type="spellStart"/>
      <w:r w:rsidRPr="0059449F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usarlo</w:t>
      </w:r>
      <w:proofErr w:type="spellEnd"/>
    </w:p>
    <w:p w:rsidR="008601CB" w:rsidRDefault="0059449F" w:rsidP="0059449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</w:pP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sono parti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discorso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che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da soli non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hanno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significato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, come è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già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detto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per 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determinativi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proofErr w:type="gram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indeterminativi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;</w:t>
      </w:r>
      <w:proofErr w:type="gram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devono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sempre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essere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messi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davanti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ad un nome con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cui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concordano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in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genere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numero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.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italiani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seguono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le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stesse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regole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quelli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francesi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“du, de le, de la, de l’, des” 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hanno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lo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stesso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significato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.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</w:p>
    <w:p w:rsidR="0059449F" w:rsidRPr="0059449F" w:rsidRDefault="0059449F" w:rsidP="0059449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Vengono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utilizzati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all’interno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di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frase per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indicare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parte non ben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definita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di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quantità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.</w:t>
      </w:r>
    </w:p>
    <w:p w:rsidR="0059449F" w:rsidRPr="0059449F" w:rsidRDefault="0059449F" w:rsidP="00B87E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Compra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della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carne</w:t>
      </w:r>
      <w:r w:rsidR="00B87E2B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 </w:t>
      </w:r>
      <w:r w:rsidR="00B87E2B" w:rsidRPr="00B87E2B">
        <w:rPr>
          <w:rFonts w:asciiTheme="majorBidi" w:eastAsia="Times New Roman" w:hAnsiTheme="majorBidi" w:cstheme="majorBidi"/>
          <w:color w:val="484848"/>
          <w:sz w:val="24"/>
          <w:szCs w:val="24"/>
          <w:highlight w:val="yellow"/>
          <w:lang w:eastAsia="fr-FR"/>
        </w:rPr>
        <w:t>Acheter de la viande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>(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compra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un po’ di carne)</w:t>
      </w:r>
    </w:p>
    <w:p w:rsidR="0059449F" w:rsidRPr="0059449F" w:rsidRDefault="0059449F" w:rsidP="00B87E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In cantina ci sono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degli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scatoloni</w:t>
      </w:r>
      <w:proofErr w:type="spellEnd"/>
      <w:r w:rsidR="00B87E2B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  </w:t>
      </w:r>
      <w:r w:rsidR="00B87E2B" w:rsidRPr="00B87E2B">
        <w:rPr>
          <w:rFonts w:asciiTheme="majorBidi" w:eastAsia="Times New Roman" w:hAnsiTheme="majorBidi" w:cstheme="majorBidi"/>
          <w:color w:val="484848"/>
          <w:sz w:val="24"/>
          <w:szCs w:val="24"/>
          <w:highlight w:val="yellow"/>
          <w:lang w:eastAsia="fr-FR"/>
        </w:rPr>
        <w:t>Il y a des boîtes dans la cave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>(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alcuni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scatoloni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)</w:t>
      </w:r>
    </w:p>
    <w:p w:rsidR="0059449F" w:rsidRPr="0059449F" w:rsidRDefault="0059449F" w:rsidP="0059449F">
      <w:pPr>
        <w:shd w:val="clear" w:color="auto" w:fill="FFFFFF"/>
        <w:spacing w:after="15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Questo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tipo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si </w:t>
      </w:r>
      <w:proofErr w:type="gram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usa:</w:t>
      </w:r>
      <w:proofErr w:type="gramEnd"/>
    </w:p>
    <w:p w:rsidR="0059449F" w:rsidRPr="0059449F" w:rsidRDefault="0059449F" w:rsidP="0059449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Per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indicare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quantità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indefinita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qualcosa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quando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la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parola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che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segue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è al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singolare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con il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significato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  “un po’ di”.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Mangia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della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frutta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(=un po’ di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frutta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)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Vado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comprare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pane (= un po’ di pane)</w:t>
      </w:r>
    </w:p>
    <w:p w:rsidR="0059449F" w:rsidRPr="0059449F" w:rsidRDefault="0059449F" w:rsidP="0059449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Per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indicare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parte di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categoria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o di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specie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con il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significato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 “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alcuni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,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alcune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”.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Devo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comprarmi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dei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vestiti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nuovi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(=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alcuni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vestiti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)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Stasera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vado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al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cinema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con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degli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amici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(=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alcuni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amici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)</w:t>
      </w:r>
    </w:p>
    <w:p w:rsidR="0059449F" w:rsidRPr="0059449F" w:rsidRDefault="0059449F" w:rsidP="0059449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Per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formare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il plurale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dell’articolo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indeterminativo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maschile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femminile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Ho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mangiato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un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panino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Ho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mangiato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dei panini (=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alcuni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panini)</w:t>
      </w:r>
    </w:p>
    <w:p w:rsidR="00471083" w:rsidRDefault="0059449F" w:rsidP="0059449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Se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leggete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con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attenzione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questi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esempi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, è facile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notare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come l’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sia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usato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solo con</w:t>
      </w:r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 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nomi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che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non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indicano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un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singolo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oggetto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, ma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una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certa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quantità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di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qualcosa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.</w:t>
      </w:r>
    </w:p>
    <w:p w:rsidR="0059449F" w:rsidRDefault="0059449F" w:rsidP="0059449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>L’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si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può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usare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 </w:t>
      </w:r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anche con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sostantivi</w:t>
      </w:r>
      <w:proofErr w:type="spellEnd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b/>
          <w:bCs/>
          <w:color w:val="484848"/>
          <w:sz w:val="24"/>
          <w:szCs w:val="24"/>
          <w:bdr w:val="none" w:sz="0" w:space="0" w:color="auto" w:frame="1"/>
          <w:lang w:eastAsia="fr-FR"/>
        </w:rPr>
        <w:t>astratti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,</w:t>
      </w:r>
      <w:r w:rsidR="00471083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r w:rsidR="00471083" w:rsidRPr="00471083">
        <w:rPr>
          <w:rFonts w:asciiTheme="majorBidi" w:eastAsia="Times New Roman" w:hAnsiTheme="majorBidi" w:cs="Times New Roman"/>
          <w:color w:val="484848"/>
          <w:sz w:val="24"/>
          <w:szCs w:val="24"/>
          <w:highlight w:val="yellow"/>
          <w:rtl/>
          <w:lang w:eastAsia="fr-FR"/>
        </w:rPr>
        <w:t>لأسماء المجرد</w:t>
      </w:r>
      <w:r w:rsidR="00471083" w:rsidRPr="00471083">
        <w:rPr>
          <w:rFonts w:asciiTheme="majorBidi" w:eastAsia="Times New Roman" w:hAnsiTheme="majorBidi" w:cs="Times New Roman"/>
          <w:color w:val="484848"/>
          <w:sz w:val="24"/>
          <w:szCs w:val="24"/>
          <w:rtl/>
          <w:lang w:eastAsia="fr-FR"/>
        </w:rPr>
        <w:t>ة</w:t>
      </w:r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come ad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esempio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nelle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espressioni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“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avere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coraggio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”, o “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avere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dello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spirito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”.</w:t>
      </w:r>
    </w:p>
    <w:p w:rsidR="00471083" w:rsidRPr="0059449F" w:rsidRDefault="00471083" w:rsidP="0059449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>
        <w:rPr>
          <w:rFonts w:ascii="Arial" w:hAnsi="Arial" w:cs="Arial"/>
          <w:color w:val="202124"/>
          <w:shd w:val="clear" w:color="auto" w:fill="FFFFFF"/>
          <w:rtl/>
        </w:rPr>
        <w:t>نوع من </w:t>
      </w:r>
      <w:r>
        <w:rPr>
          <w:rFonts w:ascii="Arial" w:hAnsi="Arial" w:cs="Arial"/>
          <w:b/>
          <w:bCs/>
          <w:color w:val="202124"/>
          <w:shd w:val="clear" w:color="auto" w:fill="FFFFFF"/>
          <w:rtl/>
        </w:rPr>
        <w:t>الأسماء</w:t>
      </w:r>
      <w:r>
        <w:rPr>
          <w:rFonts w:ascii="Arial" w:hAnsi="Arial" w:cs="Arial"/>
          <w:color w:val="202124"/>
          <w:shd w:val="clear" w:color="auto" w:fill="FFFFFF"/>
          <w:rtl/>
        </w:rPr>
        <w:t> التي لا يمكنك رؤيتها أو لمسها</w:t>
      </w:r>
    </w:p>
    <w:p w:rsidR="0059449F" w:rsidRDefault="0059449F" w:rsidP="00531D02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156975" w:rsidRDefault="00156975" w:rsidP="0059449F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Theme="majorBidi" w:eastAsia="Times New Roman" w:hAnsiTheme="majorBidi" w:cstheme="majorBidi"/>
          <w:color w:val="484848"/>
          <w:sz w:val="48"/>
          <w:szCs w:val="48"/>
          <w:lang w:eastAsia="fr-FR"/>
        </w:rPr>
      </w:pPr>
    </w:p>
    <w:p w:rsidR="0059449F" w:rsidRDefault="0059449F" w:rsidP="0059449F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Theme="majorBidi" w:eastAsia="Times New Roman" w:hAnsiTheme="majorBidi" w:cstheme="majorBidi"/>
          <w:color w:val="484848"/>
          <w:sz w:val="48"/>
          <w:szCs w:val="48"/>
          <w:lang w:eastAsia="fr-FR"/>
        </w:rPr>
      </w:pPr>
      <w:proofErr w:type="spellStart"/>
      <w:r w:rsidRPr="0059449F">
        <w:rPr>
          <w:rFonts w:asciiTheme="majorBidi" w:eastAsia="Times New Roman" w:hAnsiTheme="majorBidi" w:cstheme="majorBidi"/>
          <w:color w:val="484848"/>
          <w:sz w:val="48"/>
          <w:szCs w:val="48"/>
          <w:lang w:eastAsia="fr-FR"/>
        </w:rPr>
        <w:lastRenderedPageBreak/>
        <w:t>Come</w:t>
      </w:r>
      <w:proofErr w:type="spellEnd"/>
      <w:r w:rsidRPr="0059449F">
        <w:rPr>
          <w:rFonts w:asciiTheme="majorBidi" w:eastAsia="Times New Roman" w:hAnsiTheme="majorBidi" w:cstheme="majorBidi"/>
          <w:color w:val="484848"/>
          <w:sz w:val="48"/>
          <w:szCs w:val="48"/>
          <w:lang w:eastAsia="fr-FR"/>
        </w:rPr>
        <w:t xml:space="preserve"> si forma</w:t>
      </w:r>
    </w:p>
    <w:p w:rsidR="00156975" w:rsidRDefault="00156975" w:rsidP="0059449F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Theme="majorBidi" w:eastAsia="Times New Roman" w:hAnsiTheme="majorBidi" w:cstheme="majorBidi"/>
          <w:color w:val="484848"/>
          <w:sz w:val="48"/>
          <w:szCs w:val="48"/>
          <w:lang w:eastAsia="fr-FR"/>
        </w:rPr>
      </w:pPr>
    </w:p>
    <w:p w:rsidR="00156975" w:rsidRPr="0059449F" w:rsidRDefault="00156975" w:rsidP="0059449F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Theme="majorBidi" w:eastAsia="Times New Roman" w:hAnsiTheme="majorBidi" w:cstheme="majorBidi"/>
          <w:color w:val="484848"/>
          <w:sz w:val="48"/>
          <w:szCs w:val="48"/>
          <w:lang w:eastAsia="fr-FR"/>
        </w:rPr>
      </w:pPr>
    </w:p>
    <w:p w:rsidR="0059449F" w:rsidRPr="00156975" w:rsidRDefault="0059449F" w:rsidP="005944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28"/>
          <w:szCs w:val="28"/>
          <w:lang w:eastAsia="fr-FR"/>
        </w:rPr>
      </w:pPr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L’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articolo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partitivo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si forma 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dall’unione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della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preposizione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“di” con l’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articolo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determinativo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, 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esattamente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 xml:space="preserve"> come le </w:t>
      </w:r>
      <w:proofErr w:type="spellStart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fldChar w:fldCharType="begin"/>
      </w:r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instrText xml:space="preserve"> HYPERLINK "http://www.learnitaliandaily.com/grammatica-italiana/preposizioni-semplici-preposizioni-articolate/" </w:instrText>
      </w:r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fldChar w:fldCharType="separate"/>
      </w:r>
      <w:r w:rsidRPr="00156975">
        <w:rPr>
          <w:rFonts w:ascii="inherit" w:eastAsia="Times New Roman" w:hAnsi="inherit" w:cs="Arial"/>
          <w:color w:val="79CB5E"/>
          <w:sz w:val="27"/>
          <w:szCs w:val="28"/>
          <w:u w:val="single"/>
          <w:bdr w:val="none" w:sz="0" w:space="0" w:color="auto" w:frame="1"/>
          <w:lang w:eastAsia="fr-FR"/>
        </w:rPr>
        <w:t>preposizioni</w:t>
      </w:r>
      <w:proofErr w:type="spellEnd"/>
      <w:r w:rsidRPr="00156975">
        <w:rPr>
          <w:rFonts w:ascii="inherit" w:eastAsia="Times New Roman" w:hAnsi="inherit" w:cs="Arial"/>
          <w:color w:val="79CB5E"/>
          <w:sz w:val="27"/>
          <w:szCs w:val="28"/>
          <w:u w:val="single"/>
          <w:bdr w:val="none" w:sz="0" w:space="0" w:color="auto" w:frame="1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79CB5E"/>
          <w:sz w:val="27"/>
          <w:szCs w:val="28"/>
          <w:u w:val="single"/>
          <w:bdr w:val="none" w:sz="0" w:space="0" w:color="auto" w:frame="1"/>
          <w:lang w:eastAsia="fr-FR"/>
        </w:rPr>
        <w:t>articolate</w:t>
      </w:r>
      <w:proofErr w:type="spellEnd"/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fldChar w:fldCharType="end"/>
      </w:r>
      <w:r w:rsidRPr="00156975">
        <w:rPr>
          <w:rFonts w:ascii="Arial" w:eastAsia="Times New Roman" w:hAnsi="Arial" w:cs="Arial"/>
          <w:color w:val="484848"/>
          <w:sz w:val="28"/>
          <w:szCs w:val="28"/>
          <w:lang w:eastAsia="fr-FR"/>
        </w:rPr>
        <w:t>.</w:t>
      </w:r>
    </w:p>
    <w:p w:rsidR="00156975" w:rsidRPr="00156975" w:rsidRDefault="00156975" w:rsidP="005944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28"/>
          <w:szCs w:val="28"/>
          <w:lang w:eastAsia="fr-FR"/>
        </w:rPr>
      </w:pPr>
    </w:p>
    <w:p w:rsidR="00156975" w:rsidRDefault="00156975" w:rsidP="005944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lang w:eastAsia="fr-FR"/>
        </w:rPr>
      </w:pPr>
    </w:p>
    <w:p w:rsidR="0059449F" w:rsidRDefault="0059449F" w:rsidP="005944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lang w:eastAsia="fr-FR"/>
        </w:rPr>
      </w:pPr>
      <w:r>
        <w:rPr>
          <w:noProof/>
          <w:lang w:eastAsia="fr-FR"/>
        </w:rPr>
        <w:drawing>
          <wp:inline distT="0" distB="0" distL="0" distR="0" wp14:anchorId="39985578" wp14:editId="742EFB46">
            <wp:extent cx="4321810" cy="1819910"/>
            <wp:effectExtent l="0" t="0" r="2540" b="8890"/>
            <wp:docPr id="2" name="Image 2" descr="tabella articolo part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ella articolo parti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1D" w:rsidRDefault="0084251D" w:rsidP="005944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lang w:eastAsia="fr-FR"/>
        </w:rPr>
      </w:pPr>
    </w:p>
    <w:p w:rsidR="0084251D" w:rsidRPr="0084251D" w:rsidRDefault="0084251D" w:rsidP="0084251D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color w:val="484848"/>
          <w:sz w:val="45"/>
          <w:szCs w:val="45"/>
          <w:lang w:eastAsia="fr-FR"/>
        </w:rPr>
      </w:pPr>
      <w:proofErr w:type="spellStart"/>
      <w:r w:rsidRPr="0084251D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Attenzione</w:t>
      </w:r>
      <w:proofErr w:type="spellEnd"/>
    </w:p>
    <w:p w:rsidR="0084251D" w:rsidRPr="0084251D" w:rsidRDefault="0084251D" w:rsidP="008425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sz w:val="21"/>
          <w:szCs w:val="21"/>
          <w:lang w:eastAsia="fr-FR"/>
        </w:rPr>
      </w:pPr>
      <w:proofErr w:type="spell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Gli</w:t>
      </w:r>
      <w:proofErr w:type="spellEnd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spell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articoli</w:t>
      </w:r>
      <w:proofErr w:type="spellEnd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spell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partitivi</w:t>
      </w:r>
      <w:proofErr w:type="spellEnd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 xml:space="preserve"> non </w:t>
      </w:r>
      <w:proofErr w:type="spell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vanno</w:t>
      </w:r>
      <w:proofErr w:type="spellEnd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spell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confusi</w:t>
      </w:r>
      <w:proofErr w:type="spellEnd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 xml:space="preserve"> con le </w:t>
      </w:r>
      <w:proofErr w:type="spell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preposizioni</w:t>
      </w:r>
      <w:proofErr w:type="spellEnd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84251D">
        <w:rPr>
          <w:rFonts w:ascii="inherit" w:eastAsia="Times New Roman" w:hAnsi="inherit" w:cs="Arial"/>
          <w:b/>
          <w:bCs/>
          <w:color w:val="484848"/>
          <w:sz w:val="21"/>
          <w:szCs w:val="21"/>
          <w:bdr w:val="none" w:sz="0" w:space="0" w:color="auto" w:frame="1"/>
          <w:lang w:eastAsia="fr-FR"/>
        </w:rPr>
        <w:t>articolate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:</w:t>
      </w:r>
      <w:proofErr w:type="gram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se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nella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frase si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può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sostituire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la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particella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con “un po’ di,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alcuni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,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qualche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”,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allora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si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tratta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di un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articolo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 xml:space="preserve"> </w:t>
      </w:r>
      <w:proofErr w:type="spellStart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partitivo</w:t>
      </w:r>
      <w:proofErr w:type="spellEnd"/>
      <w:r w:rsidRPr="0084251D">
        <w:rPr>
          <w:rFonts w:ascii="Arial" w:eastAsia="Times New Roman" w:hAnsi="Arial" w:cs="Arial"/>
          <w:color w:val="484848"/>
          <w:sz w:val="21"/>
          <w:szCs w:val="21"/>
          <w:lang w:eastAsia="fr-FR"/>
        </w:rPr>
        <w:t>.</w:t>
      </w:r>
    </w:p>
    <w:p w:rsidR="0084251D" w:rsidRPr="00156975" w:rsidRDefault="0084251D" w:rsidP="0084251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84848"/>
          <w:sz w:val="25"/>
          <w:szCs w:val="24"/>
          <w:lang w:eastAsia="fr-FR"/>
        </w:rPr>
      </w:pP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Nel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parco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ci sono dei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bambini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br/>
        <w:t>(“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alcuni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bambini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” -&gt;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articolo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partitivo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)</w:t>
      </w:r>
    </w:p>
    <w:p w:rsidR="0084251D" w:rsidRPr="00156975" w:rsidRDefault="0084251D" w:rsidP="0084251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84848"/>
          <w:sz w:val="25"/>
          <w:szCs w:val="24"/>
          <w:lang w:eastAsia="fr-FR"/>
        </w:rPr>
      </w:pPr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Le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giacche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dei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bambini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sono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appese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nel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corridoio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br/>
        <w:t>(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preposizione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 xml:space="preserve"> </w:t>
      </w:r>
      <w:proofErr w:type="spellStart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articolata</w:t>
      </w:r>
      <w:proofErr w:type="spellEnd"/>
      <w:r w:rsidRPr="00156975">
        <w:rPr>
          <w:rFonts w:ascii="inherit" w:eastAsia="Times New Roman" w:hAnsi="inherit" w:cs="Arial"/>
          <w:color w:val="484848"/>
          <w:sz w:val="25"/>
          <w:szCs w:val="24"/>
          <w:lang w:eastAsia="fr-FR"/>
        </w:rPr>
        <w:t>)</w:t>
      </w:r>
    </w:p>
    <w:p w:rsidR="0084251D" w:rsidRPr="0084251D" w:rsidRDefault="0084251D" w:rsidP="0084251D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color w:val="484848"/>
          <w:sz w:val="45"/>
          <w:szCs w:val="45"/>
          <w:lang w:eastAsia="fr-FR"/>
        </w:rPr>
      </w:pPr>
      <w:proofErr w:type="spellStart"/>
      <w:r w:rsidRPr="0084251D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Quando</w:t>
      </w:r>
      <w:proofErr w:type="spellEnd"/>
      <w:r w:rsidRPr="0084251D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 NON si usa l’</w:t>
      </w:r>
      <w:proofErr w:type="spellStart"/>
      <w:r w:rsidRPr="0084251D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articolo</w:t>
      </w:r>
      <w:proofErr w:type="spellEnd"/>
      <w:r w:rsidRPr="0084251D">
        <w:rPr>
          <w:rFonts w:ascii="Arial" w:eastAsia="Times New Roman" w:hAnsi="Arial" w:cs="Arial"/>
          <w:color w:val="484848"/>
          <w:sz w:val="45"/>
          <w:szCs w:val="45"/>
          <w:lang w:eastAsia="fr-FR"/>
        </w:rPr>
        <w:t xml:space="preserve"> </w:t>
      </w:r>
      <w:proofErr w:type="spellStart"/>
      <w:r w:rsidRPr="0084251D">
        <w:rPr>
          <w:rFonts w:ascii="Arial" w:eastAsia="Times New Roman" w:hAnsi="Arial" w:cs="Arial"/>
          <w:color w:val="484848"/>
          <w:sz w:val="45"/>
          <w:szCs w:val="45"/>
          <w:lang w:eastAsia="fr-FR"/>
        </w:rPr>
        <w:t>partitivo</w:t>
      </w:r>
      <w:proofErr w:type="spellEnd"/>
    </w:p>
    <w:p w:rsidR="0084251D" w:rsidRPr="0084251D" w:rsidRDefault="0084251D" w:rsidP="0084251D">
      <w:pPr>
        <w:shd w:val="clear" w:color="auto" w:fill="FFFFFF"/>
        <w:spacing w:after="15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L’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non si </w:t>
      </w:r>
      <w:proofErr w:type="gram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usa:</w:t>
      </w:r>
      <w:proofErr w:type="gramEnd"/>
    </w:p>
    <w:p w:rsidR="0084251D" w:rsidRPr="0084251D" w:rsidRDefault="0084251D" w:rsidP="0084251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Nelle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frasi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negative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Non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ho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tempo per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studiare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(=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tempo)</w:t>
      </w:r>
    </w:p>
    <w:p w:rsidR="0084251D" w:rsidRPr="0084251D" w:rsidRDefault="0084251D" w:rsidP="0084251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Quando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prima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nome c’è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aggettivo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quantitativo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(poco,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troppo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…)</w:t>
      </w: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Nella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vita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ha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avuto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poche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soddisfazioni</w:t>
      </w:r>
      <w:proofErr w:type="spellEnd"/>
    </w:p>
    <w:p w:rsidR="0084251D" w:rsidRDefault="0084251D" w:rsidP="00003D2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Quando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prima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del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nome c’è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attributo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materia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chilo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di,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etto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</w:t>
      </w:r>
      <w:r w:rsidRPr="00003D2B">
        <w:rPr>
          <w:rFonts w:asciiTheme="majorBidi" w:eastAsia="Times New Roman" w:hAnsiTheme="majorBidi" w:cstheme="majorBidi"/>
          <w:color w:val="484848"/>
          <w:sz w:val="24"/>
          <w:szCs w:val="24"/>
          <w:highlight w:val="yellow"/>
          <w:lang w:eastAsia="fr-FR"/>
        </w:rPr>
        <w:t>…</w:t>
      </w:r>
      <w:r w:rsidR="00003D2B" w:rsidRPr="00003D2B">
        <w:rPr>
          <w:rFonts w:asciiTheme="majorBidi" w:eastAsia="Times New Roman" w:hAnsiTheme="majorBidi" w:cstheme="majorBidi"/>
          <w:color w:val="484848"/>
          <w:sz w:val="24"/>
          <w:szCs w:val="24"/>
          <w:highlight w:val="yellow"/>
          <w:lang w:eastAsia="fr-FR"/>
        </w:rPr>
        <w:t xml:space="preserve"> une livre</w:t>
      </w: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)</w:t>
      </w: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Vado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gastronomia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comprare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etto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prosciutto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crudo</w:t>
      </w:r>
      <w:proofErr w:type="spellEnd"/>
    </w:p>
    <w:p w:rsidR="00003D2B" w:rsidRPr="0084251D" w:rsidRDefault="00003D2B" w:rsidP="00003D2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003D2B">
        <w:rPr>
          <w:rFonts w:asciiTheme="majorBidi" w:eastAsia="Times New Roman" w:hAnsiTheme="majorBidi" w:cstheme="majorBidi"/>
          <w:color w:val="484848"/>
          <w:sz w:val="24"/>
          <w:szCs w:val="24"/>
          <w:highlight w:val="yellow"/>
          <w:lang w:eastAsia="fr-FR"/>
        </w:rPr>
        <w:t>Je vais à l'épicerie pour acheter une livre de jambon cru</w:t>
      </w:r>
    </w:p>
    <w:p w:rsidR="0084251D" w:rsidRPr="0084251D" w:rsidRDefault="0084251D" w:rsidP="0084251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Se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nella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frase si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elencano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delle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cose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Nel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mio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portapenne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ho penne,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matite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e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pennarelli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Per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fare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la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torta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mi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servono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mele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,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pere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e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arance</w:t>
      </w:r>
      <w:proofErr w:type="spellEnd"/>
    </w:p>
    <w:p w:rsidR="0084251D" w:rsidRPr="0084251D" w:rsidRDefault="0084251D" w:rsidP="0084251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lastRenderedPageBreak/>
        <w:t>Quando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sono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presenti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dei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verbi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seguiti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stati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d’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animo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E’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mezzogiorno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: ho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fame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!</w:t>
      </w: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Luisa ha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sonno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,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oggi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ha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studiato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troppo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.</w:t>
      </w:r>
    </w:p>
    <w:p w:rsidR="0084251D" w:rsidRPr="0084251D" w:rsidRDefault="0084251D" w:rsidP="0084251D">
      <w:pPr>
        <w:shd w:val="clear" w:color="auto" w:fill="FFFFFF"/>
        <w:spacing w:after="15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Infine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,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potete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scegliere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se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usare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o no l’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articolo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partitivo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questi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proofErr w:type="gram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casi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:</w:t>
      </w:r>
      <w:proofErr w:type="gramEnd"/>
    </w:p>
    <w:p w:rsidR="0084251D" w:rsidRPr="0084251D" w:rsidRDefault="0084251D" w:rsidP="0084251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Quando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il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nome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cui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riferisce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è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soggetto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che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segue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verbo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Sono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rimasti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solo (dei)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gelati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al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limone</w:t>
      </w:r>
      <w:proofErr w:type="spellEnd"/>
    </w:p>
    <w:p w:rsidR="0084251D" w:rsidRPr="0084251D" w:rsidRDefault="0084251D" w:rsidP="0084251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Quando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il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nome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cui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si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riferisce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è un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complemento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oggetto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:</w:t>
      </w: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Guarda (dei)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documentari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tutto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il giorno</w:t>
      </w:r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br/>
        <w:t xml:space="preserve">Ho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prestato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(dei)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dischi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a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molte</w:t>
      </w:r>
      <w:proofErr w:type="spellEnd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 xml:space="preserve"> </w:t>
      </w:r>
      <w:proofErr w:type="spellStart"/>
      <w:r w:rsidRPr="0084251D"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  <w:t>persone</w:t>
      </w:r>
      <w:proofErr w:type="spellEnd"/>
    </w:p>
    <w:p w:rsidR="0084251D" w:rsidRPr="0059449F" w:rsidRDefault="0084251D" w:rsidP="0059449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484848"/>
          <w:sz w:val="24"/>
          <w:szCs w:val="24"/>
          <w:lang w:eastAsia="fr-FR"/>
        </w:rPr>
      </w:pPr>
    </w:p>
    <w:p w:rsidR="00531D02" w:rsidRPr="0084251D" w:rsidRDefault="00531D02" w:rsidP="0059449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531D02" w:rsidRPr="0084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9EB"/>
    <w:multiLevelType w:val="multilevel"/>
    <w:tmpl w:val="09A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6682C"/>
    <w:multiLevelType w:val="multilevel"/>
    <w:tmpl w:val="6F04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E4850"/>
    <w:multiLevelType w:val="multilevel"/>
    <w:tmpl w:val="F24A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061F11"/>
    <w:multiLevelType w:val="multilevel"/>
    <w:tmpl w:val="F3A0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151C15"/>
    <w:multiLevelType w:val="multilevel"/>
    <w:tmpl w:val="FDE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02"/>
    <w:rsid w:val="00003D2B"/>
    <w:rsid w:val="00156975"/>
    <w:rsid w:val="00471083"/>
    <w:rsid w:val="00531D02"/>
    <w:rsid w:val="0059449F"/>
    <w:rsid w:val="00801F6D"/>
    <w:rsid w:val="0084251D"/>
    <w:rsid w:val="008601CB"/>
    <w:rsid w:val="00B87E2B"/>
    <w:rsid w:val="00E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C56E"/>
  <w15:chartTrackingRefBased/>
  <w15:docId w15:val="{7F6FA797-E0DA-4A50-B0E4-6C1524C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1">
    <w:name w:val="style31"/>
    <w:basedOn w:val="Normal"/>
    <w:rsid w:val="0053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82">
    <w:name w:val="style82"/>
    <w:basedOn w:val="Policepardfaut"/>
    <w:rsid w:val="0053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2021-01-02T21:22:00Z</dcterms:created>
  <dcterms:modified xsi:type="dcterms:W3CDTF">2021-01-03T13:06:00Z</dcterms:modified>
</cp:coreProperties>
</file>